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D658" w14:textId="77777777" w:rsidR="00884A7D" w:rsidRPr="0043389F" w:rsidRDefault="00884A7D" w:rsidP="00CD6981">
      <w:pPr>
        <w:pStyle w:val="a3"/>
        <w:kinsoku w:val="0"/>
        <w:overflowPunct w:val="0"/>
        <w:ind w:left="0"/>
        <w:rPr>
          <w:rFonts w:hAnsi="微軟正黑體" w:cs="Times New Roman"/>
          <w:sz w:val="20"/>
          <w:szCs w:val="20"/>
        </w:rPr>
      </w:pPr>
    </w:p>
    <w:p w14:paraId="7C13E853" w14:textId="77777777" w:rsidR="00884A7D" w:rsidRPr="0043389F" w:rsidRDefault="00884A7D" w:rsidP="00CD6981">
      <w:pPr>
        <w:pStyle w:val="a3"/>
        <w:kinsoku w:val="0"/>
        <w:overflowPunct w:val="0"/>
        <w:ind w:left="0"/>
        <w:rPr>
          <w:rFonts w:hAnsi="微軟正黑體" w:cs="Times New Roman"/>
          <w:sz w:val="20"/>
          <w:szCs w:val="20"/>
        </w:rPr>
      </w:pPr>
    </w:p>
    <w:p w14:paraId="22C4A9BF" w14:textId="77777777" w:rsidR="00884A7D" w:rsidRPr="0043389F" w:rsidRDefault="00884A7D" w:rsidP="00CD6981">
      <w:pPr>
        <w:pStyle w:val="a3"/>
        <w:kinsoku w:val="0"/>
        <w:overflowPunct w:val="0"/>
        <w:ind w:left="0"/>
        <w:rPr>
          <w:rFonts w:hAnsi="微軟正黑體" w:cs="Times New Roman"/>
          <w:sz w:val="20"/>
          <w:szCs w:val="20"/>
        </w:rPr>
      </w:pPr>
    </w:p>
    <w:p w14:paraId="6DB0C5F2" w14:textId="77777777" w:rsidR="00884A7D" w:rsidRPr="0043389F" w:rsidRDefault="00884A7D" w:rsidP="00CD6981">
      <w:pPr>
        <w:pStyle w:val="a3"/>
        <w:kinsoku w:val="0"/>
        <w:overflowPunct w:val="0"/>
        <w:ind w:left="0"/>
        <w:rPr>
          <w:rFonts w:hAnsi="微軟正黑體" w:cs="Times New Roman"/>
          <w:sz w:val="20"/>
          <w:szCs w:val="20"/>
        </w:rPr>
      </w:pPr>
    </w:p>
    <w:p w14:paraId="31A6D2A5" w14:textId="77777777" w:rsidR="00884A7D" w:rsidRPr="0043389F" w:rsidRDefault="00884A7D" w:rsidP="00CD6981">
      <w:pPr>
        <w:pStyle w:val="a3"/>
        <w:kinsoku w:val="0"/>
        <w:overflowPunct w:val="0"/>
        <w:ind w:left="0"/>
        <w:rPr>
          <w:rFonts w:hAnsi="微軟正黑體" w:cs="Times New Roman"/>
          <w:sz w:val="20"/>
          <w:szCs w:val="20"/>
        </w:rPr>
      </w:pPr>
    </w:p>
    <w:p w14:paraId="67EBD5FC" w14:textId="77777777" w:rsidR="00884A7D" w:rsidRPr="0043389F" w:rsidRDefault="00884A7D" w:rsidP="00CD6981">
      <w:pPr>
        <w:pStyle w:val="a3"/>
        <w:kinsoku w:val="0"/>
        <w:overflowPunct w:val="0"/>
        <w:ind w:left="0"/>
        <w:rPr>
          <w:rFonts w:hAnsi="微軟正黑體" w:cs="Times New Roman"/>
          <w:sz w:val="20"/>
          <w:szCs w:val="20"/>
        </w:rPr>
      </w:pPr>
    </w:p>
    <w:p w14:paraId="5D7D20C7" w14:textId="77777777" w:rsidR="00884A7D" w:rsidRPr="0043389F" w:rsidRDefault="00884A7D" w:rsidP="00CD6981">
      <w:pPr>
        <w:pStyle w:val="a3"/>
        <w:kinsoku w:val="0"/>
        <w:overflowPunct w:val="0"/>
        <w:ind w:left="0"/>
        <w:rPr>
          <w:rFonts w:hAnsi="微軟正黑體" w:cs="Times New Roman"/>
          <w:sz w:val="20"/>
          <w:szCs w:val="20"/>
        </w:rPr>
      </w:pPr>
    </w:p>
    <w:p w14:paraId="245F5247" w14:textId="77777777" w:rsidR="00884A7D" w:rsidRPr="0043389F" w:rsidRDefault="00884A7D" w:rsidP="00CD6981">
      <w:pPr>
        <w:pStyle w:val="a3"/>
        <w:kinsoku w:val="0"/>
        <w:overflowPunct w:val="0"/>
        <w:ind w:left="0"/>
        <w:rPr>
          <w:rFonts w:hAnsi="微軟正黑體" w:cs="Times New Roman"/>
          <w:sz w:val="20"/>
          <w:szCs w:val="20"/>
        </w:rPr>
      </w:pPr>
    </w:p>
    <w:p w14:paraId="77E43B6A" w14:textId="77777777" w:rsidR="00884A7D" w:rsidRPr="0043389F" w:rsidRDefault="00884A7D" w:rsidP="00CD6981">
      <w:pPr>
        <w:pStyle w:val="a3"/>
        <w:kinsoku w:val="0"/>
        <w:overflowPunct w:val="0"/>
        <w:ind w:left="0"/>
        <w:rPr>
          <w:rFonts w:hAnsi="微軟正黑體" w:cs="Times New Roman"/>
          <w:sz w:val="20"/>
          <w:szCs w:val="20"/>
        </w:rPr>
      </w:pPr>
    </w:p>
    <w:p w14:paraId="09C8589B" w14:textId="77777777" w:rsidR="00884A7D" w:rsidRPr="0043389F" w:rsidRDefault="00884A7D" w:rsidP="00CD6981">
      <w:pPr>
        <w:pStyle w:val="a3"/>
        <w:kinsoku w:val="0"/>
        <w:overflowPunct w:val="0"/>
        <w:ind w:left="0"/>
        <w:rPr>
          <w:rFonts w:hAnsi="微軟正黑體" w:cs="Times New Roman"/>
          <w:sz w:val="20"/>
          <w:szCs w:val="20"/>
        </w:rPr>
      </w:pPr>
    </w:p>
    <w:p w14:paraId="65FBF8F7" w14:textId="77777777" w:rsidR="00884A7D" w:rsidRPr="0043389F" w:rsidRDefault="00884A7D" w:rsidP="00CD6981">
      <w:pPr>
        <w:pStyle w:val="1"/>
        <w:kinsoku w:val="0"/>
        <w:overflowPunct w:val="0"/>
        <w:spacing w:before="124" w:line="180" w:lineRule="auto"/>
        <w:ind w:left="0" w:right="3651"/>
        <w:jc w:val="left"/>
        <w:rPr>
          <w:rFonts w:hAnsi="微軟正黑體"/>
        </w:rPr>
      </w:pPr>
    </w:p>
    <w:p w14:paraId="0E8B0096" w14:textId="77777777" w:rsidR="00CD6981" w:rsidRPr="0043389F" w:rsidRDefault="00CD6981" w:rsidP="00CD6981">
      <w:pPr>
        <w:pStyle w:val="a3"/>
        <w:kinsoku w:val="0"/>
        <w:overflowPunct w:val="0"/>
        <w:spacing w:before="15"/>
        <w:ind w:left="0"/>
        <w:jc w:val="center"/>
        <w:rPr>
          <w:rFonts w:hAnsi="微軟正黑體"/>
          <w:b/>
          <w:sz w:val="36"/>
          <w:szCs w:val="36"/>
        </w:rPr>
      </w:pPr>
      <w:r w:rsidRPr="0043389F">
        <w:rPr>
          <w:rFonts w:hAnsi="微軟正黑體" w:hint="eastAsia"/>
          <w:b/>
          <w:sz w:val="36"/>
          <w:szCs w:val="36"/>
        </w:rPr>
        <w:t>基隆表演藝術中心</w:t>
      </w:r>
    </w:p>
    <w:p w14:paraId="05A240B4" w14:textId="77777777" w:rsidR="00884A7D" w:rsidRPr="0043389F" w:rsidRDefault="00CD6981" w:rsidP="00CD6981">
      <w:pPr>
        <w:pStyle w:val="a3"/>
        <w:kinsoku w:val="0"/>
        <w:overflowPunct w:val="0"/>
        <w:spacing w:before="15"/>
        <w:ind w:left="0"/>
        <w:jc w:val="center"/>
        <w:rPr>
          <w:rFonts w:hAnsi="微軟正黑體"/>
          <w:b/>
          <w:bCs/>
          <w:sz w:val="36"/>
          <w:szCs w:val="36"/>
        </w:rPr>
      </w:pPr>
      <w:r w:rsidRPr="0043389F">
        <w:rPr>
          <w:rFonts w:hAnsi="微軟正黑體" w:hint="eastAsia"/>
          <w:b/>
          <w:sz w:val="36"/>
          <w:szCs w:val="36"/>
        </w:rPr>
        <w:t>團隊應注意事項</w:t>
      </w:r>
    </w:p>
    <w:p w14:paraId="3C98F46F" w14:textId="77777777" w:rsidR="00CD6981" w:rsidRPr="0043389F" w:rsidRDefault="00CD6981" w:rsidP="00CD6981">
      <w:pPr>
        <w:pStyle w:val="a3"/>
        <w:kinsoku w:val="0"/>
        <w:overflowPunct w:val="0"/>
        <w:spacing w:before="15"/>
        <w:ind w:left="0"/>
        <w:rPr>
          <w:rFonts w:hAnsi="微軟正黑體"/>
          <w:b/>
          <w:bCs/>
          <w:sz w:val="36"/>
          <w:szCs w:val="36"/>
        </w:rPr>
      </w:pPr>
    </w:p>
    <w:p w14:paraId="52E62542" w14:textId="77777777" w:rsidR="00CD6981" w:rsidRPr="0043389F" w:rsidRDefault="00CD6981">
      <w:pPr>
        <w:pStyle w:val="a3"/>
        <w:kinsoku w:val="0"/>
        <w:overflowPunct w:val="0"/>
        <w:spacing w:before="15"/>
        <w:ind w:left="0"/>
        <w:rPr>
          <w:rFonts w:hAnsi="微軟正黑體"/>
          <w:b/>
          <w:bCs/>
          <w:sz w:val="47"/>
          <w:szCs w:val="47"/>
        </w:rPr>
      </w:pPr>
    </w:p>
    <w:p w14:paraId="62303422" w14:textId="77777777" w:rsidR="00884A7D" w:rsidRPr="0043389F" w:rsidRDefault="00884A7D">
      <w:pPr>
        <w:pStyle w:val="a3"/>
        <w:kinsoku w:val="0"/>
        <w:overflowPunct w:val="0"/>
        <w:ind w:left="117"/>
        <w:jc w:val="center"/>
        <w:rPr>
          <w:rFonts w:hAnsi="微軟正黑體"/>
        </w:rPr>
      </w:pPr>
      <w:r w:rsidRPr="0043389F">
        <w:rPr>
          <w:rFonts w:hAnsi="微軟正黑體" w:hint="eastAsia"/>
        </w:rPr>
        <w:t>日期：</w:t>
      </w:r>
      <w:r w:rsidRPr="0043389F">
        <w:rPr>
          <w:rFonts w:hAnsi="微軟正黑體"/>
        </w:rPr>
        <w:t>11</w:t>
      </w:r>
      <w:r w:rsidR="00EA61E2" w:rsidRPr="0043389F">
        <w:rPr>
          <w:rFonts w:hAnsi="微軟正黑體"/>
        </w:rPr>
        <w:t>3</w:t>
      </w:r>
      <w:r w:rsidRPr="0043389F">
        <w:rPr>
          <w:rFonts w:hAnsi="微軟正黑體"/>
        </w:rPr>
        <w:t xml:space="preserve"> </w:t>
      </w:r>
      <w:r w:rsidRPr="0043389F">
        <w:rPr>
          <w:rFonts w:hAnsi="微軟正黑體" w:hint="eastAsia"/>
        </w:rPr>
        <w:t>年</w:t>
      </w:r>
      <w:r w:rsidRPr="0043389F">
        <w:rPr>
          <w:rFonts w:hAnsi="微軟正黑體"/>
        </w:rPr>
        <w:t xml:space="preserve"> </w:t>
      </w:r>
      <w:r w:rsidR="00EA61E2" w:rsidRPr="0043389F">
        <w:rPr>
          <w:rFonts w:hAnsi="微軟正黑體"/>
        </w:rPr>
        <w:t>5</w:t>
      </w:r>
      <w:r w:rsidRPr="0043389F">
        <w:rPr>
          <w:rFonts w:hAnsi="微軟正黑體"/>
        </w:rPr>
        <w:t xml:space="preserve"> </w:t>
      </w:r>
      <w:r w:rsidRPr="0043389F">
        <w:rPr>
          <w:rFonts w:hAnsi="微軟正黑體" w:hint="eastAsia"/>
        </w:rPr>
        <w:t>月</w:t>
      </w:r>
      <w:r w:rsidRPr="0043389F">
        <w:rPr>
          <w:rFonts w:hAnsi="微軟正黑體"/>
        </w:rPr>
        <w:t xml:space="preserve"> </w:t>
      </w:r>
      <w:r w:rsidR="00EA61E2" w:rsidRPr="0043389F">
        <w:rPr>
          <w:rFonts w:hAnsi="微軟正黑體"/>
        </w:rPr>
        <w:t>10</w:t>
      </w:r>
      <w:r w:rsidRPr="0043389F">
        <w:rPr>
          <w:rFonts w:hAnsi="微軟正黑體"/>
        </w:rPr>
        <w:t xml:space="preserve"> </w:t>
      </w:r>
      <w:r w:rsidRPr="0043389F">
        <w:rPr>
          <w:rFonts w:hAnsi="微軟正黑體" w:hint="eastAsia"/>
        </w:rPr>
        <w:t>日</w:t>
      </w:r>
    </w:p>
    <w:p w14:paraId="6E4CF06A" w14:textId="77777777" w:rsidR="00884A7D" w:rsidRPr="0043389F" w:rsidRDefault="00884A7D">
      <w:pPr>
        <w:pStyle w:val="a3"/>
        <w:kinsoku w:val="0"/>
        <w:overflowPunct w:val="0"/>
        <w:ind w:left="117"/>
        <w:jc w:val="center"/>
        <w:rPr>
          <w:rFonts w:hAnsi="微軟正黑體"/>
        </w:rPr>
        <w:sectPr w:rsidR="00884A7D" w:rsidRPr="0043389F">
          <w:headerReference w:type="default" r:id="rId8"/>
          <w:footerReference w:type="default" r:id="rId9"/>
          <w:pgSz w:w="11910" w:h="16840"/>
          <w:pgMar w:top="980" w:right="1020" w:bottom="820" w:left="900" w:header="466" w:footer="638" w:gutter="0"/>
          <w:pgNumType w:start="1"/>
          <w:cols w:space="720"/>
          <w:noEndnote/>
        </w:sectPr>
      </w:pPr>
    </w:p>
    <w:p w14:paraId="18AFFA36" w14:textId="77777777" w:rsidR="0033354E" w:rsidRPr="0033354E" w:rsidRDefault="0033354E" w:rsidP="0033354E">
      <w:pPr>
        <w:widowControl/>
        <w:autoSpaceDE/>
        <w:autoSpaceDN/>
        <w:adjustRightInd/>
        <w:jc w:val="center"/>
        <w:outlineLvl w:val="0"/>
        <w:rPr>
          <w:rFonts w:hAnsi="微軟正黑體"/>
          <w:sz w:val="44"/>
          <w:szCs w:val="44"/>
        </w:rPr>
      </w:pPr>
      <w:r w:rsidRPr="0033354E">
        <w:rPr>
          <w:rFonts w:hAnsi="微軟正黑體"/>
          <w:sz w:val="44"/>
          <w:szCs w:val="44"/>
        </w:rPr>
        <w:lastRenderedPageBreak/>
        <w:t>目錄</w:t>
      </w:r>
    </w:p>
    <w:p w14:paraId="321EAC14" w14:textId="77777777" w:rsidR="00C85F07" w:rsidRDefault="0033354E" w:rsidP="004C07C4">
      <w:pPr>
        <w:widowControl/>
        <w:autoSpaceDE/>
        <w:autoSpaceDN/>
        <w:adjustRightInd/>
        <w:jc w:val="both"/>
        <w:rPr>
          <w:rFonts w:hAnsi="微軟正黑體"/>
          <w:sz w:val="24"/>
          <w:szCs w:val="24"/>
        </w:rPr>
      </w:pPr>
      <w:r w:rsidRPr="0033354E">
        <w:rPr>
          <w:rFonts w:hAnsi="微軟正黑體"/>
          <w:sz w:val="24"/>
          <w:szCs w:val="24"/>
        </w:rPr>
        <w:t>● 演藝廳安全須知暨注意事項</w:t>
      </w:r>
      <w:r w:rsidR="004C07C4">
        <w:rPr>
          <w:rFonts w:hAnsi="微軟正黑體"/>
          <w:sz w:val="24"/>
          <w:szCs w:val="24"/>
        </w:rPr>
        <w:t xml:space="preserve"> </w:t>
      </w:r>
      <w:r>
        <w:rPr>
          <w:rFonts w:hAnsi="微軟正黑體"/>
          <w:sz w:val="24"/>
          <w:szCs w:val="24"/>
        </w:rPr>
        <w:t>_____________________________________________________</w:t>
      </w:r>
      <w:r w:rsidR="004C07C4">
        <w:rPr>
          <w:rFonts w:hAnsi="微軟正黑體"/>
          <w:sz w:val="24"/>
          <w:szCs w:val="24"/>
        </w:rPr>
        <w:t xml:space="preserve">  </w:t>
      </w:r>
      <w:r>
        <w:rPr>
          <w:rFonts w:hAnsi="微軟正黑體"/>
          <w:sz w:val="24"/>
          <w:szCs w:val="24"/>
        </w:rPr>
        <w:t xml:space="preserve"> A-5-3</w:t>
      </w:r>
    </w:p>
    <w:p w14:paraId="5DBC5986" w14:textId="77777777" w:rsidR="0033354E" w:rsidRDefault="0033354E" w:rsidP="004C07C4">
      <w:pPr>
        <w:widowControl/>
        <w:autoSpaceDE/>
        <w:autoSpaceDN/>
        <w:adjustRightInd/>
        <w:jc w:val="both"/>
        <w:rPr>
          <w:rFonts w:hAnsi="微軟正黑體"/>
          <w:sz w:val="24"/>
          <w:szCs w:val="24"/>
        </w:rPr>
      </w:pPr>
      <w:r>
        <w:rPr>
          <w:rFonts w:hAnsi="微軟正黑體"/>
          <w:sz w:val="24"/>
          <w:szCs w:val="24"/>
        </w:rPr>
        <w:t>●島嶼實驗劇場安全須知暨注意事項</w:t>
      </w:r>
      <w:r w:rsidR="004C07C4">
        <w:rPr>
          <w:rFonts w:hAnsi="微軟正黑體"/>
          <w:sz w:val="24"/>
          <w:szCs w:val="24"/>
        </w:rPr>
        <w:t xml:space="preserve"> </w:t>
      </w:r>
      <w:r>
        <w:rPr>
          <w:rFonts w:hAnsi="微軟正黑體"/>
          <w:sz w:val="24"/>
          <w:szCs w:val="24"/>
        </w:rPr>
        <w:t>_______________________________________________</w:t>
      </w:r>
      <w:r w:rsidR="004C07C4">
        <w:rPr>
          <w:rFonts w:hAnsi="微軟正黑體"/>
          <w:sz w:val="24"/>
          <w:szCs w:val="24"/>
        </w:rPr>
        <w:t xml:space="preserve">  </w:t>
      </w:r>
      <w:r>
        <w:rPr>
          <w:rFonts w:hAnsi="微軟正黑體"/>
          <w:sz w:val="24"/>
          <w:szCs w:val="24"/>
        </w:rPr>
        <w:t xml:space="preserve"> A-5-9</w:t>
      </w:r>
    </w:p>
    <w:p w14:paraId="1DC356DA" w14:textId="77777777" w:rsidR="0033354E" w:rsidRDefault="0033354E" w:rsidP="004C07C4">
      <w:pPr>
        <w:widowControl/>
        <w:autoSpaceDE/>
        <w:autoSpaceDN/>
        <w:adjustRightInd/>
        <w:jc w:val="both"/>
        <w:rPr>
          <w:rFonts w:hAnsi="微軟正黑體"/>
          <w:sz w:val="24"/>
          <w:szCs w:val="24"/>
        </w:rPr>
      </w:pPr>
      <w:r>
        <w:rPr>
          <w:rFonts w:hAnsi="微軟正黑體"/>
          <w:sz w:val="24"/>
          <w:szCs w:val="24"/>
        </w:rPr>
        <w:t>●</w:t>
      </w:r>
      <w:proofErr w:type="gramStart"/>
      <w:r w:rsidRPr="0033354E">
        <w:rPr>
          <w:rFonts w:hAnsi="微軟正黑體" w:hint="eastAsia"/>
          <w:sz w:val="24"/>
          <w:szCs w:val="24"/>
        </w:rPr>
        <w:t>演藝廳暨島嶼</w:t>
      </w:r>
      <w:proofErr w:type="gramEnd"/>
      <w:r w:rsidRPr="0033354E">
        <w:rPr>
          <w:rFonts w:hAnsi="微軟正黑體" w:hint="eastAsia"/>
          <w:sz w:val="24"/>
          <w:szCs w:val="24"/>
        </w:rPr>
        <w:t>實驗劇場前台安全須知暨注意事項</w:t>
      </w:r>
      <w:r w:rsidR="004C07C4">
        <w:rPr>
          <w:rFonts w:hAnsi="微軟正黑體"/>
          <w:sz w:val="24"/>
          <w:szCs w:val="24"/>
        </w:rPr>
        <w:t xml:space="preserve"> </w:t>
      </w:r>
      <w:r>
        <w:rPr>
          <w:rFonts w:hAnsi="微軟正黑體" w:hint="eastAsia"/>
          <w:sz w:val="24"/>
          <w:szCs w:val="24"/>
        </w:rPr>
        <w:t>__________________________________</w:t>
      </w:r>
      <w:r>
        <w:rPr>
          <w:rFonts w:hAnsi="微軟正黑體"/>
          <w:sz w:val="24"/>
          <w:szCs w:val="24"/>
        </w:rPr>
        <w:t xml:space="preserve"> </w:t>
      </w:r>
      <w:r w:rsidR="004C07C4" w:rsidRPr="00875483">
        <w:rPr>
          <w:rFonts w:hAnsi="微軟正黑體"/>
          <w:sz w:val="8"/>
          <w:szCs w:val="24"/>
        </w:rPr>
        <w:t xml:space="preserve"> </w:t>
      </w:r>
      <w:r>
        <w:rPr>
          <w:rFonts w:hAnsi="微軟正黑體"/>
          <w:sz w:val="24"/>
          <w:szCs w:val="24"/>
        </w:rPr>
        <w:t xml:space="preserve"> A-5-11</w:t>
      </w:r>
    </w:p>
    <w:p w14:paraId="69E7B59F" w14:textId="77777777" w:rsidR="0033354E" w:rsidRPr="0033354E" w:rsidRDefault="0033354E" w:rsidP="004C07C4">
      <w:pPr>
        <w:widowControl/>
        <w:autoSpaceDE/>
        <w:autoSpaceDN/>
        <w:adjustRightInd/>
        <w:jc w:val="both"/>
        <w:rPr>
          <w:rFonts w:hAnsi="微軟正黑體"/>
          <w:sz w:val="24"/>
          <w:szCs w:val="24"/>
        </w:rPr>
      </w:pPr>
      <w:r>
        <w:rPr>
          <w:rFonts w:hAnsi="微軟正黑體"/>
          <w:sz w:val="24"/>
          <w:szCs w:val="24"/>
        </w:rPr>
        <w:t>●技術安全切結書</w:t>
      </w:r>
      <w:r w:rsidR="004C07C4">
        <w:rPr>
          <w:rFonts w:hAnsi="微軟正黑體"/>
          <w:sz w:val="24"/>
          <w:szCs w:val="24"/>
        </w:rPr>
        <w:t xml:space="preserve"> </w:t>
      </w:r>
      <w:r>
        <w:rPr>
          <w:rFonts w:hAnsi="微軟正黑體"/>
          <w:sz w:val="24"/>
          <w:szCs w:val="24"/>
        </w:rPr>
        <w:t xml:space="preserve">_________________________________________________________________  </w:t>
      </w:r>
      <w:r w:rsidR="004C07C4">
        <w:rPr>
          <w:rFonts w:hAnsi="微軟正黑體"/>
          <w:sz w:val="24"/>
          <w:szCs w:val="24"/>
        </w:rPr>
        <w:t xml:space="preserve"> </w:t>
      </w:r>
      <w:r>
        <w:rPr>
          <w:rFonts w:hAnsi="微軟正黑體"/>
          <w:sz w:val="24"/>
          <w:szCs w:val="24"/>
        </w:rPr>
        <w:t>A-5-12</w:t>
      </w:r>
    </w:p>
    <w:p w14:paraId="792F7916" w14:textId="77777777" w:rsidR="00C85F07" w:rsidRDefault="00C85F07">
      <w:pPr>
        <w:widowControl/>
        <w:autoSpaceDE/>
        <w:autoSpaceDN/>
        <w:adjustRightInd/>
        <w:rPr>
          <w:rFonts w:hAnsi="微軟正黑體"/>
        </w:rPr>
      </w:pPr>
    </w:p>
    <w:p w14:paraId="2D454983" w14:textId="77777777" w:rsidR="00C85F07" w:rsidRDefault="00C85F07">
      <w:pPr>
        <w:widowControl/>
        <w:autoSpaceDE/>
        <w:autoSpaceDN/>
        <w:adjustRightInd/>
        <w:rPr>
          <w:rFonts w:hAnsi="微軟正黑體"/>
        </w:rPr>
      </w:pPr>
    </w:p>
    <w:p w14:paraId="5621FEA1" w14:textId="77777777" w:rsidR="00C85F07" w:rsidRDefault="00C85F07">
      <w:pPr>
        <w:widowControl/>
        <w:autoSpaceDE/>
        <w:autoSpaceDN/>
        <w:adjustRightInd/>
        <w:rPr>
          <w:rFonts w:hAnsi="微軟正黑體"/>
        </w:rPr>
      </w:pPr>
    </w:p>
    <w:p w14:paraId="713250BC" w14:textId="77777777" w:rsidR="00C85F07" w:rsidRDefault="00C85F07">
      <w:pPr>
        <w:widowControl/>
        <w:autoSpaceDE/>
        <w:autoSpaceDN/>
        <w:adjustRightInd/>
        <w:rPr>
          <w:rFonts w:hAnsi="微軟正黑體"/>
        </w:rPr>
      </w:pPr>
    </w:p>
    <w:p w14:paraId="32502BDE" w14:textId="77777777" w:rsidR="00C85F07" w:rsidRDefault="00C85F07">
      <w:pPr>
        <w:widowControl/>
        <w:autoSpaceDE/>
        <w:autoSpaceDN/>
        <w:adjustRightInd/>
        <w:rPr>
          <w:rFonts w:hAnsi="微軟正黑體"/>
        </w:rPr>
      </w:pPr>
    </w:p>
    <w:p w14:paraId="48AFA8F5" w14:textId="77777777" w:rsidR="00C85F07" w:rsidRDefault="00C85F07">
      <w:pPr>
        <w:widowControl/>
        <w:autoSpaceDE/>
        <w:autoSpaceDN/>
        <w:adjustRightInd/>
        <w:rPr>
          <w:rFonts w:hAnsi="微軟正黑體"/>
          <w:b/>
          <w:bCs/>
          <w:sz w:val="32"/>
          <w:szCs w:val="32"/>
        </w:rPr>
      </w:pPr>
      <w:r>
        <w:rPr>
          <w:rFonts w:hAnsi="微軟正黑體"/>
        </w:rPr>
        <w:br w:type="page"/>
      </w:r>
    </w:p>
    <w:p w14:paraId="15F19985" w14:textId="77777777" w:rsidR="00884A7D" w:rsidRPr="0043389F" w:rsidRDefault="00884A7D" w:rsidP="00093869">
      <w:pPr>
        <w:pStyle w:val="1"/>
        <w:jc w:val="left"/>
        <w:rPr>
          <w:rFonts w:hAnsi="微軟正黑體"/>
        </w:rPr>
      </w:pPr>
      <w:r w:rsidRPr="0043389F">
        <w:rPr>
          <w:rFonts w:hAnsi="微軟正黑體" w:hint="eastAsia"/>
        </w:rPr>
        <w:lastRenderedPageBreak/>
        <w:t>一、基隆表演藝術中心演藝廳安全須知暨注意事項</w:t>
      </w:r>
    </w:p>
    <w:p w14:paraId="709B46F9" w14:textId="77777777" w:rsidR="00884A7D" w:rsidRPr="0043389F" w:rsidRDefault="00884A7D" w:rsidP="00CD6981">
      <w:pPr>
        <w:pStyle w:val="a3"/>
        <w:kinsoku w:val="0"/>
        <w:overflowPunct w:val="0"/>
        <w:spacing w:line="439" w:lineRule="exact"/>
        <w:ind w:left="714"/>
        <w:outlineLvl w:val="1"/>
        <w:rPr>
          <w:rFonts w:hAnsi="微軟正黑體"/>
          <w:b/>
          <w:bCs/>
        </w:rPr>
      </w:pPr>
      <w:r w:rsidRPr="0043389F">
        <w:rPr>
          <w:rFonts w:hAnsi="微軟正黑體" w:hint="eastAsia"/>
          <w:b/>
          <w:bCs/>
        </w:rPr>
        <w:t>（一）安全須知</w:t>
      </w:r>
    </w:p>
    <w:p w14:paraId="0FFEBF7D" w14:textId="77777777" w:rsidR="00884A7D" w:rsidRPr="0043389F" w:rsidRDefault="00884A7D">
      <w:pPr>
        <w:pStyle w:val="a5"/>
        <w:numPr>
          <w:ilvl w:val="0"/>
          <w:numId w:val="10"/>
        </w:numPr>
        <w:tabs>
          <w:tab w:val="left" w:pos="714"/>
        </w:tabs>
        <w:kinsoku w:val="0"/>
        <w:overflowPunct w:val="0"/>
        <w:spacing w:line="440" w:lineRule="exact"/>
        <w:ind w:hanging="482"/>
        <w:jc w:val="both"/>
        <w:rPr>
          <w:rFonts w:hAnsi="微軟正黑體"/>
        </w:rPr>
      </w:pPr>
      <w:r w:rsidRPr="0043389F">
        <w:rPr>
          <w:rFonts w:hAnsi="微軟正黑體" w:hint="eastAsia"/>
        </w:rPr>
        <w:t>進入演藝廳</w:t>
      </w:r>
      <w:proofErr w:type="gramStart"/>
      <w:r w:rsidRPr="0043389F">
        <w:rPr>
          <w:rFonts w:hAnsi="微軟正黑體" w:hint="eastAsia"/>
        </w:rPr>
        <w:t>之演職工作人員請著</w:t>
      </w:r>
      <w:proofErr w:type="gramEnd"/>
      <w:r w:rsidRPr="0043389F">
        <w:rPr>
          <w:rFonts w:hAnsi="微軟正黑體" w:hint="eastAsia"/>
        </w:rPr>
        <w:t>合身服裝並穿鞋，</w:t>
      </w:r>
      <w:proofErr w:type="gramStart"/>
      <w:r w:rsidRPr="0043389F">
        <w:rPr>
          <w:rFonts w:hAnsi="微軟正黑體" w:hint="eastAsia"/>
        </w:rPr>
        <w:t>嚴禁著</w:t>
      </w:r>
      <w:proofErr w:type="gramEnd"/>
      <w:r w:rsidRPr="0043389F">
        <w:rPr>
          <w:rFonts w:hAnsi="微軟正黑體" w:hint="eastAsia"/>
        </w:rPr>
        <w:t>拖鞋或赤膊、赤腳工作。</w:t>
      </w:r>
    </w:p>
    <w:p w14:paraId="3B04C9CB" w14:textId="77777777" w:rsidR="00884A7D" w:rsidRPr="0043389F" w:rsidRDefault="00884A7D">
      <w:pPr>
        <w:pStyle w:val="a5"/>
        <w:numPr>
          <w:ilvl w:val="0"/>
          <w:numId w:val="10"/>
        </w:numPr>
        <w:tabs>
          <w:tab w:val="left" w:pos="714"/>
        </w:tabs>
        <w:kinsoku w:val="0"/>
        <w:overflowPunct w:val="0"/>
        <w:ind w:right="151"/>
        <w:jc w:val="both"/>
        <w:rPr>
          <w:rFonts w:hAnsi="微軟正黑體"/>
        </w:rPr>
      </w:pPr>
      <w:r w:rsidRPr="0043389F">
        <w:rPr>
          <w:rFonts w:hAnsi="微軟正黑體" w:hint="eastAsia"/>
          <w:spacing w:val="-1"/>
        </w:rPr>
        <w:t>演藝廳內部全面禁</w:t>
      </w:r>
      <w:proofErr w:type="gramStart"/>
      <w:r w:rsidRPr="0043389F">
        <w:rPr>
          <w:rFonts w:hAnsi="微軟正黑體" w:hint="eastAsia"/>
          <w:spacing w:val="-1"/>
        </w:rPr>
        <w:t>菸</w:t>
      </w:r>
      <w:proofErr w:type="gramEnd"/>
      <w:r w:rsidRPr="0043389F">
        <w:rPr>
          <w:rFonts w:hAnsi="微軟正黑體" w:hint="eastAsia"/>
          <w:spacing w:val="-1"/>
        </w:rPr>
        <w:t>。觀眾席、舞台上及控制室禁止飲食。演員化妝室內可以進食，食</w:t>
      </w:r>
      <w:r w:rsidRPr="0043389F">
        <w:rPr>
          <w:rFonts w:hAnsi="微軟正黑體" w:hint="eastAsia"/>
        </w:rPr>
        <w:t>用後的餐盒及廚餘，請實施分類，置放於指定地點。</w:t>
      </w:r>
    </w:p>
    <w:p w14:paraId="41BE511B" w14:textId="77777777" w:rsidR="00884A7D" w:rsidRPr="0043389F" w:rsidRDefault="00884A7D">
      <w:pPr>
        <w:pStyle w:val="a5"/>
        <w:numPr>
          <w:ilvl w:val="0"/>
          <w:numId w:val="10"/>
        </w:numPr>
        <w:tabs>
          <w:tab w:val="left" w:pos="714"/>
        </w:tabs>
        <w:kinsoku w:val="0"/>
        <w:overflowPunct w:val="0"/>
        <w:ind w:right="151"/>
        <w:jc w:val="both"/>
        <w:rPr>
          <w:rFonts w:hAnsi="微軟正黑體"/>
        </w:rPr>
      </w:pPr>
      <w:r w:rsidRPr="0043389F">
        <w:rPr>
          <w:rFonts w:hAnsi="微軟正黑體" w:hint="eastAsia"/>
          <w:spacing w:val="-1"/>
        </w:rPr>
        <w:t>現場工作人員出入演藝廳時應配戴核發或團隊自製識別證以便識別，現場工作時記得將</w:t>
      </w:r>
      <w:r w:rsidRPr="0043389F">
        <w:rPr>
          <w:rFonts w:hAnsi="微軟正黑體" w:hint="eastAsia"/>
        </w:rPr>
        <w:t>識別證收入衣服內，避免搬運道具、低頭</w:t>
      </w:r>
      <w:proofErr w:type="gramStart"/>
      <w:r w:rsidRPr="0043389F">
        <w:rPr>
          <w:rFonts w:hAnsi="微軟正黑體" w:hint="eastAsia"/>
        </w:rPr>
        <w:t>彎腰時勾住</w:t>
      </w:r>
      <w:proofErr w:type="gramEnd"/>
      <w:r w:rsidRPr="0043389F">
        <w:rPr>
          <w:rFonts w:hAnsi="微軟正黑體" w:hint="eastAsia"/>
        </w:rPr>
        <w:t>、掉落。</w:t>
      </w:r>
    </w:p>
    <w:p w14:paraId="3D3A42EA" w14:textId="77777777" w:rsidR="00884A7D" w:rsidRPr="0043389F" w:rsidRDefault="00884A7D">
      <w:pPr>
        <w:pStyle w:val="a5"/>
        <w:numPr>
          <w:ilvl w:val="0"/>
          <w:numId w:val="10"/>
        </w:numPr>
        <w:tabs>
          <w:tab w:val="left" w:pos="714"/>
        </w:tabs>
        <w:kinsoku w:val="0"/>
        <w:overflowPunct w:val="0"/>
        <w:ind w:right="150"/>
        <w:jc w:val="both"/>
        <w:rPr>
          <w:rFonts w:hAnsi="微軟正黑體"/>
        </w:rPr>
      </w:pPr>
      <w:proofErr w:type="gramStart"/>
      <w:r w:rsidRPr="0043389F">
        <w:rPr>
          <w:rFonts w:hAnsi="微軟正黑體" w:hint="eastAsia"/>
          <w:spacing w:val="-1"/>
        </w:rPr>
        <w:t>演職工作人員</w:t>
      </w:r>
      <w:proofErr w:type="gramEnd"/>
      <w:r w:rsidRPr="0043389F">
        <w:rPr>
          <w:rFonts w:hAnsi="微軟正黑體" w:hint="eastAsia"/>
          <w:spacing w:val="-1"/>
        </w:rPr>
        <w:t>進館後，團隊指派之現場技術專任人員應會同本廳管理人員協調當日工作事宜，確認劇場內燈光、音響、舞台及周遭相關設施、區域的使用注意事項及位置。如需外加系統及燈具或其他電器設備於本廳全區域，應徵得同意並遵循建議會同本廳工作</w:t>
      </w:r>
      <w:r w:rsidRPr="0043389F">
        <w:rPr>
          <w:rFonts w:hAnsi="微軟正黑體" w:hint="eastAsia"/>
        </w:rPr>
        <w:t>人員方可設置。</w:t>
      </w:r>
      <w:proofErr w:type="gramStart"/>
      <w:r w:rsidRPr="0043389F">
        <w:rPr>
          <w:rFonts w:hAnsi="微軟正黑體" w:hint="eastAsia"/>
        </w:rPr>
        <w:t>煙機須</w:t>
      </w:r>
      <w:proofErr w:type="gramEnd"/>
      <w:r w:rsidRPr="0043389F">
        <w:rPr>
          <w:rFonts w:hAnsi="微軟正黑體" w:hint="eastAsia"/>
        </w:rPr>
        <w:t>使用國際機構認可、對人體與器材無害</w:t>
      </w:r>
      <w:proofErr w:type="gramStart"/>
      <w:r w:rsidRPr="0043389F">
        <w:rPr>
          <w:rFonts w:hAnsi="微軟正黑體" w:hint="eastAsia"/>
        </w:rPr>
        <w:t>的煙油</w:t>
      </w:r>
      <w:proofErr w:type="gramEnd"/>
      <w:r w:rsidRPr="0043389F">
        <w:rPr>
          <w:rFonts w:hAnsi="微軟正黑體" w:hint="eastAsia"/>
        </w:rPr>
        <w:t>。</w:t>
      </w:r>
    </w:p>
    <w:p w14:paraId="7F25D722" w14:textId="77777777" w:rsidR="00884A7D" w:rsidRPr="0043389F" w:rsidRDefault="00884A7D">
      <w:pPr>
        <w:pStyle w:val="a5"/>
        <w:numPr>
          <w:ilvl w:val="0"/>
          <w:numId w:val="10"/>
        </w:numPr>
        <w:tabs>
          <w:tab w:val="left" w:pos="714"/>
        </w:tabs>
        <w:kinsoku w:val="0"/>
        <w:overflowPunct w:val="0"/>
        <w:ind w:right="151"/>
        <w:jc w:val="both"/>
        <w:rPr>
          <w:rFonts w:hAnsi="微軟正黑體"/>
        </w:rPr>
      </w:pPr>
      <w:r w:rsidRPr="0043389F">
        <w:rPr>
          <w:rFonts w:hAnsi="微軟正黑體" w:hint="eastAsia"/>
          <w:spacing w:val="-1"/>
        </w:rPr>
        <w:t>申請單位如需架設設備或外加電力，需先經本中心同意後方可設置，並於安全承載範圍內操作使用。申請單位未獲本中心事前之同意，不得允許非本中心或經授權人員以外之</w:t>
      </w:r>
      <w:r w:rsidRPr="0043389F">
        <w:rPr>
          <w:rFonts w:hAnsi="微軟正黑體" w:hint="eastAsia"/>
        </w:rPr>
        <w:t>人操作舞台燈光設備、懸吊升降系統、設備控制面板及音響系統設備。</w:t>
      </w:r>
    </w:p>
    <w:p w14:paraId="69BB222B" w14:textId="77777777" w:rsidR="00884A7D" w:rsidRPr="0043389F" w:rsidRDefault="00884A7D">
      <w:pPr>
        <w:pStyle w:val="a5"/>
        <w:numPr>
          <w:ilvl w:val="0"/>
          <w:numId w:val="10"/>
        </w:numPr>
        <w:tabs>
          <w:tab w:val="left" w:pos="714"/>
        </w:tabs>
        <w:kinsoku w:val="0"/>
        <w:overflowPunct w:val="0"/>
        <w:ind w:right="150"/>
        <w:jc w:val="both"/>
        <w:rPr>
          <w:rFonts w:hAnsi="微軟正黑體"/>
        </w:rPr>
      </w:pPr>
      <w:r w:rsidRPr="0043389F">
        <w:rPr>
          <w:rFonts w:hAnsi="微軟正黑體" w:hint="eastAsia"/>
          <w:spacing w:val="-1"/>
        </w:rPr>
        <w:t>申請單位如需借用館方設備器材，應配合本廳管理人員現場點交，使用完畢應歸還本廳工作人員並完成點交程序。使用館內設備前請先檢查，若有異常請立即反映本廳管理人員確認，如未反映，活動結束後本廳管理人員檢查場地、設備時發現異常，由申請單位負相關賠償事宜。有關施工、拆裝、回復原狀及其所需經費，概由申請單位自行負責，</w:t>
      </w:r>
      <w:r w:rsidRPr="0043389F">
        <w:rPr>
          <w:rFonts w:hAnsi="微軟正黑體"/>
          <w:spacing w:val="-1"/>
        </w:rPr>
        <w:t xml:space="preserve"> </w:t>
      </w:r>
      <w:r w:rsidRPr="0043389F">
        <w:rPr>
          <w:rFonts w:hAnsi="微軟正黑體" w:hint="eastAsia"/>
        </w:rPr>
        <w:t>並洽請本廳管理人員監督之。</w:t>
      </w:r>
    </w:p>
    <w:p w14:paraId="4B1ABE56" w14:textId="77777777" w:rsidR="00884A7D" w:rsidRPr="0043389F" w:rsidRDefault="00884A7D">
      <w:pPr>
        <w:pStyle w:val="a5"/>
        <w:numPr>
          <w:ilvl w:val="0"/>
          <w:numId w:val="10"/>
        </w:numPr>
        <w:tabs>
          <w:tab w:val="left" w:pos="714"/>
        </w:tabs>
        <w:kinsoku w:val="0"/>
        <w:overflowPunct w:val="0"/>
        <w:ind w:right="135"/>
        <w:rPr>
          <w:rFonts w:hAnsi="微軟正黑體"/>
        </w:rPr>
      </w:pPr>
      <w:r w:rsidRPr="0043389F">
        <w:rPr>
          <w:rFonts w:hAnsi="微軟正黑體" w:hint="eastAsia"/>
        </w:rPr>
        <w:t>非經本廳工作人員同意，嚴禁使用鐵器（如鐵釘、鐵槌、電鑽、打釘…</w:t>
      </w:r>
      <w:proofErr w:type="gramStart"/>
      <w:r w:rsidRPr="0043389F">
        <w:rPr>
          <w:rFonts w:hAnsi="微軟正黑體" w:hint="eastAsia"/>
        </w:rPr>
        <w:t>…</w:t>
      </w:r>
      <w:proofErr w:type="gramEnd"/>
      <w:r w:rsidRPr="0043389F">
        <w:rPr>
          <w:rFonts w:hAnsi="微軟正黑體" w:hint="eastAsia"/>
        </w:rPr>
        <w:t>等</w:t>
      </w:r>
      <w:r w:rsidRPr="0043389F">
        <w:rPr>
          <w:rFonts w:hAnsi="微軟正黑體" w:hint="eastAsia"/>
          <w:spacing w:val="-120"/>
        </w:rPr>
        <w:t>）</w:t>
      </w:r>
      <w:r w:rsidRPr="0043389F">
        <w:rPr>
          <w:rFonts w:hAnsi="微軟正黑體" w:hint="eastAsia"/>
          <w:spacing w:val="-4"/>
        </w:rPr>
        <w:t>、煙火及各</w:t>
      </w:r>
      <w:r w:rsidRPr="0043389F">
        <w:rPr>
          <w:rFonts w:hAnsi="微軟正黑體" w:hint="eastAsia"/>
        </w:rPr>
        <w:t>式工具以裁切、鑽孔、</w:t>
      </w:r>
      <w:proofErr w:type="gramStart"/>
      <w:r w:rsidRPr="0043389F">
        <w:rPr>
          <w:rFonts w:hAnsi="微軟正黑體" w:hint="eastAsia"/>
        </w:rPr>
        <w:t>打釘</w:t>
      </w:r>
      <w:proofErr w:type="gramEnd"/>
      <w:r w:rsidRPr="0043389F">
        <w:rPr>
          <w:rFonts w:hAnsi="微軟正黑體" w:hint="eastAsia"/>
        </w:rPr>
        <w:t>、塗裝、噴漆、黏貼、消磨等方式進行破壞板面之行為；如需噴漆或大幅度加工布景道具，請於卸貨平台上施工。</w:t>
      </w:r>
      <w:proofErr w:type="gramStart"/>
      <w:r w:rsidRPr="0043389F">
        <w:rPr>
          <w:rFonts w:hAnsi="微軟正黑體" w:hint="eastAsia"/>
        </w:rPr>
        <w:t>演藝廳全區</w:t>
      </w:r>
      <w:proofErr w:type="gramEnd"/>
      <w:r w:rsidRPr="0043389F">
        <w:rPr>
          <w:rFonts w:hAnsi="微軟正黑體" w:hint="eastAsia"/>
        </w:rPr>
        <w:t>（座椅、牆面）嚴禁使用雙面膠、透明膠帶及任何破壞行為。前台禁止張貼海報，架設桁架（</w:t>
      </w:r>
      <w:r w:rsidRPr="0043389F">
        <w:rPr>
          <w:rFonts w:hAnsi="微軟正黑體"/>
        </w:rPr>
        <w:t>truss</w:t>
      </w:r>
      <w:r w:rsidRPr="0043389F">
        <w:rPr>
          <w:rFonts w:hAnsi="微軟正黑體" w:hint="eastAsia"/>
        </w:rPr>
        <w:t>）看板須經過館方同意。劇場內如有使用施工架、</w:t>
      </w:r>
      <w:proofErr w:type="gramStart"/>
      <w:r w:rsidRPr="0043389F">
        <w:rPr>
          <w:rFonts w:hAnsi="微軟正黑體" w:hint="eastAsia"/>
        </w:rPr>
        <w:t>合梯等</w:t>
      </w:r>
      <w:proofErr w:type="gramEnd"/>
      <w:r w:rsidRPr="0043389F">
        <w:rPr>
          <w:rFonts w:hAnsi="微軟正黑體" w:hint="eastAsia"/>
        </w:rPr>
        <w:t>設備從事高處作業時，應要求工作人員配戴安全帶及安全帽。本中心備有相關設備供申請單位人員借用，申請單位應要求作業人員正確戴用安全設備。</w:t>
      </w:r>
    </w:p>
    <w:p w14:paraId="5C04C69A" w14:textId="77777777" w:rsidR="00884A7D" w:rsidRPr="0043389F" w:rsidRDefault="00884A7D">
      <w:pPr>
        <w:pStyle w:val="a5"/>
        <w:numPr>
          <w:ilvl w:val="0"/>
          <w:numId w:val="10"/>
        </w:numPr>
        <w:tabs>
          <w:tab w:val="left" w:pos="714"/>
        </w:tabs>
        <w:kinsoku w:val="0"/>
        <w:overflowPunct w:val="0"/>
        <w:ind w:right="151"/>
        <w:rPr>
          <w:rFonts w:hAnsi="微軟正黑體"/>
        </w:rPr>
      </w:pPr>
      <w:r w:rsidRPr="0043389F">
        <w:rPr>
          <w:rFonts w:hAnsi="微軟正黑體" w:hint="eastAsia"/>
          <w:spacing w:val="-1"/>
        </w:rPr>
        <w:t>申請單位未獲本中心事前之同意，不得允許任何人進入燈光控制室或音響控制室、燈光</w:t>
      </w:r>
      <w:r w:rsidRPr="0043389F">
        <w:rPr>
          <w:rFonts w:hAnsi="微軟正黑體" w:hint="eastAsia"/>
        </w:rPr>
        <w:t>機房、放映室、電力開關機房、設備器材儲藏室等非開放空間。</w:t>
      </w:r>
    </w:p>
    <w:p w14:paraId="3E43E839" w14:textId="77777777" w:rsidR="00884A7D" w:rsidRPr="0043389F" w:rsidRDefault="00884A7D">
      <w:pPr>
        <w:pStyle w:val="a5"/>
        <w:numPr>
          <w:ilvl w:val="0"/>
          <w:numId w:val="10"/>
        </w:numPr>
        <w:tabs>
          <w:tab w:val="left" w:pos="714"/>
        </w:tabs>
        <w:kinsoku w:val="0"/>
        <w:overflowPunct w:val="0"/>
        <w:ind w:right="150"/>
        <w:jc w:val="both"/>
        <w:rPr>
          <w:rFonts w:hAnsi="微軟正黑體"/>
        </w:rPr>
      </w:pPr>
      <w:r w:rsidRPr="0043389F">
        <w:rPr>
          <w:rFonts w:hAnsi="微軟正黑體" w:hint="eastAsia"/>
          <w:spacing w:val="-1"/>
        </w:rPr>
        <w:t>為維持出入口及走道的</w:t>
      </w:r>
      <w:proofErr w:type="gramStart"/>
      <w:r w:rsidRPr="0043389F">
        <w:rPr>
          <w:rFonts w:hAnsi="微軟正黑體" w:hint="eastAsia"/>
          <w:spacing w:val="-1"/>
        </w:rPr>
        <w:t>暢通，</w:t>
      </w:r>
      <w:proofErr w:type="gramEnd"/>
      <w:r w:rsidRPr="0043389F">
        <w:rPr>
          <w:rFonts w:hAnsi="微軟正黑體" w:hint="eastAsia"/>
          <w:spacing w:val="-1"/>
        </w:rPr>
        <w:t>非經同意，禁止堆放或擅自更動器材擺設。申請單位自行架設之器材設備，應負責設施之安全並不得有礙逃生路線。如有妨礙他人活動安全之虞或置放之物品具危險性時，本中心得隨時要求申請單位移除之。申請單位未移除或有必要者，本中心得</w:t>
      </w:r>
      <w:proofErr w:type="gramStart"/>
      <w:r w:rsidRPr="0043389F">
        <w:rPr>
          <w:rFonts w:hAnsi="微軟正黑體" w:hint="eastAsia"/>
          <w:spacing w:val="-1"/>
        </w:rPr>
        <w:t>逕</w:t>
      </w:r>
      <w:proofErr w:type="gramEnd"/>
      <w:r w:rsidRPr="0043389F">
        <w:rPr>
          <w:rFonts w:hAnsi="微軟正黑體" w:hint="eastAsia"/>
          <w:spacing w:val="-1"/>
        </w:rPr>
        <w:t>代移除，所需費用由申請單位負擔之。各式線</w:t>
      </w:r>
      <w:proofErr w:type="gramStart"/>
      <w:r w:rsidRPr="0043389F">
        <w:rPr>
          <w:rFonts w:hAnsi="微軟正黑體" w:hint="eastAsia"/>
          <w:spacing w:val="-1"/>
        </w:rPr>
        <w:t>材須以線槽蓋</w:t>
      </w:r>
      <w:proofErr w:type="gramEnd"/>
      <w:r w:rsidRPr="0043389F">
        <w:rPr>
          <w:rFonts w:hAnsi="微軟正黑體" w:hint="eastAsia"/>
          <w:spacing w:val="-1"/>
        </w:rPr>
        <w:t>或舞台特</w:t>
      </w:r>
      <w:r w:rsidRPr="0043389F">
        <w:rPr>
          <w:rFonts w:hAnsi="微軟正黑體" w:hint="eastAsia"/>
        </w:rPr>
        <w:t>殊膠帶固定，避免人員經過時發生危險。</w:t>
      </w:r>
    </w:p>
    <w:p w14:paraId="4E30AA39" w14:textId="77777777" w:rsidR="00884A7D" w:rsidRPr="0043389F" w:rsidRDefault="00884A7D">
      <w:pPr>
        <w:pStyle w:val="a5"/>
        <w:numPr>
          <w:ilvl w:val="0"/>
          <w:numId w:val="10"/>
        </w:numPr>
        <w:tabs>
          <w:tab w:val="left" w:pos="714"/>
        </w:tabs>
        <w:kinsoku w:val="0"/>
        <w:overflowPunct w:val="0"/>
        <w:ind w:right="150"/>
        <w:jc w:val="both"/>
        <w:rPr>
          <w:rFonts w:hAnsi="微軟正黑體"/>
        </w:rPr>
        <w:sectPr w:rsidR="00884A7D" w:rsidRPr="0043389F">
          <w:pgSz w:w="11910" w:h="16840"/>
          <w:pgMar w:top="980" w:right="1020" w:bottom="820" w:left="900" w:header="466" w:footer="638" w:gutter="0"/>
          <w:cols w:space="720"/>
          <w:noEndnote/>
        </w:sectPr>
      </w:pPr>
    </w:p>
    <w:p w14:paraId="3BFF2C8A" w14:textId="77777777" w:rsidR="00884A7D" w:rsidRPr="0043389F" w:rsidRDefault="00884A7D">
      <w:pPr>
        <w:pStyle w:val="a5"/>
        <w:numPr>
          <w:ilvl w:val="0"/>
          <w:numId w:val="10"/>
        </w:numPr>
        <w:tabs>
          <w:tab w:val="left" w:pos="714"/>
        </w:tabs>
        <w:kinsoku w:val="0"/>
        <w:overflowPunct w:val="0"/>
        <w:spacing w:before="114"/>
        <w:ind w:right="151"/>
        <w:jc w:val="both"/>
        <w:rPr>
          <w:rFonts w:hAnsi="微軟正黑體"/>
        </w:rPr>
      </w:pPr>
      <w:r w:rsidRPr="0043389F">
        <w:rPr>
          <w:rFonts w:hAnsi="微軟正黑體" w:hint="eastAsia"/>
          <w:spacing w:val="-1"/>
        </w:rPr>
        <w:lastRenderedPageBreak/>
        <w:t>本廳之器材、設備應正當使用並愛護之，若有因個人使用不當致損毀，照價賠償。未經</w:t>
      </w:r>
      <w:r w:rsidRPr="0043389F">
        <w:rPr>
          <w:rFonts w:hAnsi="微軟正黑體" w:hint="eastAsia"/>
        </w:rPr>
        <w:t>許可攜帶任何器材離開本廳者，視為偷竊並追究其刑事責任。</w:t>
      </w:r>
    </w:p>
    <w:p w14:paraId="475C902F" w14:textId="77777777" w:rsidR="00884A7D" w:rsidRPr="0043389F" w:rsidRDefault="00884A7D">
      <w:pPr>
        <w:pStyle w:val="a5"/>
        <w:numPr>
          <w:ilvl w:val="0"/>
          <w:numId w:val="10"/>
        </w:numPr>
        <w:tabs>
          <w:tab w:val="left" w:pos="714"/>
        </w:tabs>
        <w:kinsoku w:val="0"/>
        <w:overflowPunct w:val="0"/>
        <w:ind w:right="151"/>
        <w:jc w:val="both"/>
        <w:rPr>
          <w:rFonts w:hAnsi="微軟正黑體"/>
        </w:rPr>
      </w:pPr>
      <w:r w:rsidRPr="0043389F">
        <w:rPr>
          <w:rFonts w:hAnsi="微軟正黑體" w:hint="eastAsia"/>
          <w:spacing w:val="-1"/>
        </w:rPr>
        <w:t>申請單位於活動結束後應將一切自有物品撤離並回復原狀，若未如期清除，即視同廢棄物，本中心無需通知或催告即有權為任何之處理，處理所需費用及所生損害，概由申請</w:t>
      </w:r>
      <w:r w:rsidRPr="0043389F">
        <w:rPr>
          <w:rFonts w:hAnsi="微軟正黑體" w:hint="eastAsia"/>
        </w:rPr>
        <w:t>單位負擔之。</w:t>
      </w:r>
    </w:p>
    <w:p w14:paraId="4514440C" w14:textId="77777777" w:rsidR="00884A7D" w:rsidRPr="0043389F" w:rsidRDefault="00884A7D">
      <w:pPr>
        <w:pStyle w:val="a5"/>
        <w:numPr>
          <w:ilvl w:val="0"/>
          <w:numId w:val="10"/>
        </w:numPr>
        <w:tabs>
          <w:tab w:val="left" w:pos="714"/>
        </w:tabs>
        <w:kinsoku w:val="0"/>
        <w:overflowPunct w:val="0"/>
        <w:ind w:right="150"/>
        <w:jc w:val="both"/>
        <w:rPr>
          <w:rFonts w:hAnsi="微軟正黑體"/>
        </w:rPr>
      </w:pPr>
      <w:r w:rsidRPr="0043389F">
        <w:rPr>
          <w:rFonts w:hAnsi="微軟正黑體" w:hint="eastAsia"/>
        </w:rPr>
        <w:t>申請單位（代表）</w:t>
      </w:r>
      <w:r w:rsidRPr="0043389F">
        <w:rPr>
          <w:rFonts w:hAnsi="微軟正黑體" w:hint="eastAsia"/>
          <w:spacing w:val="-1"/>
        </w:rPr>
        <w:t>對於上述安全事項，必須告知所有工作人員，並須負責要求及確認各</w:t>
      </w:r>
      <w:r w:rsidRPr="0043389F">
        <w:rPr>
          <w:rFonts w:hAnsi="微軟正黑體" w:hint="eastAsia"/>
        </w:rPr>
        <w:t>項劇場作業的工作安全。</w:t>
      </w:r>
    </w:p>
    <w:p w14:paraId="35836C8F" w14:textId="77777777" w:rsidR="00884A7D" w:rsidRPr="0043389F" w:rsidRDefault="00884A7D">
      <w:pPr>
        <w:pStyle w:val="a5"/>
        <w:numPr>
          <w:ilvl w:val="0"/>
          <w:numId w:val="10"/>
        </w:numPr>
        <w:tabs>
          <w:tab w:val="left" w:pos="714"/>
        </w:tabs>
        <w:kinsoku w:val="0"/>
        <w:overflowPunct w:val="0"/>
        <w:ind w:right="151"/>
        <w:jc w:val="both"/>
        <w:rPr>
          <w:rFonts w:hAnsi="微軟正黑體"/>
        </w:rPr>
      </w:pPr>
      <w:r w:rsidRPr="0043389F">
        <w:rPr>
          <w:rFonts w:hAnsi="微軟正黑體" w:hint="eastAsia"/>
          <w:spacing w:val="-1"/>
        </w:rPr>
        <w:t>以上未載明事項，由館方前後台管理人員與申請單位共同協調處理。如有涉及公共安全</w:t>
      </w:r>
      <w:r w:rsidRPr="0043389F">
        <w:rPr>
          <w:rFonts w:hAnsi="微軟正黑體" w:hint="eastAsia"/>
        </w:rPr>
        <w:t>與場館設備維護之事項，則由館方前後台管理人員為最後決定。</w:t>
      </w:r>
    </w:p>
    <w:p w14:paraId="0DE86885" w14:textId="77777777" w:rsidR="00884A7D" w:rsidRPr="0043389F" w:rsidRDefault="00884A7D">
      <w:pPr>
        <w:pStyle w:val="a5"/>
        <w:numPr>
          <w:ilvl w:val="0"/>
          <w:numId w:val="10"/>
        </w:numPr>
        <w:tabs>
          <w:tab w:val="left" w:pos="714"/>
        </w:tabs>
        <w:kinsoku w:val="0"/>
        <w:overflowPunct w:val="0"/>
        <w:ind w:right="151"/>
        <w:jc w:val="both"/>
        <w:rPr>
          <w:rFonts w:hAnsi="微軟正黑體"/>
        </w:rPr>
        <w:sectPr w:rsidR="00884A7D" w:rsidRPr="0043389F">
          <w:pgSz w:w="11910" w:h="16840"/>
          <w:pgMar w:top="980" w:right="1020" w:bottom="820" w:left="900" w:header="466" w:footer="638" w:gutter="0"/>
          <w:cols w:space="720"/>
          <w:noEndnote/>
        </w:sectPr>
      </w:pPr>
    </w:p>
    <w:p w14:paraId="27FE5D22" w14:textId="77777777" w:rsidR="00884A7D" w:rsidRPr="0043389F" w:rsidRDefault="00884A7D" w:rsidP="00CD6981">
      <w:pPr>
        <w:pStyle w:val="2"/>
        <w:kinsoku w:val="0"/>
        <w:overflowPunct w:val="0"/>
        <w:spacing w:before="114"/>
        <w:ind w:left="714"/>
        <w:rPr>
          <w:rFonts w:hAnsi="微軟正黑體"/>
        </w:rPr>
      </w:pPr>
      <w:r w:rsidRPr="0043389F">
        <w:rPr>
          <w:rFonts w:hAnsi="微軟正黑體" w:hint="eastAsia"/>
        </w:rPr>
        <w:lastRenderedPageBreak/>
        <w:t>（二）、演藝廳懸吊系統安全須知</w:t>
      </w:r>
    </w:p>
    <w:p w14:paraId="64479846" w14:textId="77777777" w:rsidR="00884A7D" w:rsidRPr="0043389F" w:rsidRDefault="00884A7D">
      <w:pPr>
        <w:pStyle w:val="a3"/>
        <w:kinsoku w:val="0"/>
        <w:overflowPunct w:val="0"/>
        <w:ind w:left="232" w:right="150" w:firstLine="480"/>
        <w:jc w:val="both"/>
        <w:rPr>
          <w:rFonts w:hAnsi="微軟正黑體"/>
        </w:rPr>
      </w:pPr>
      <w:r w:rsidRPr="0043389F">
        <w:rPr>
          <w:rFonts w:hAnsi="微軟正黑體" w:hint="eastAsia"/>
        </w:rPr>
        <w:t>本演藝廳懸吊系統的可分為電動吊</w:t>
      </w:r>
      <w:proofErr w:type="gramStart"/>
      <w:r w:rsidRPr="0043389F">
        <w:rPr>
          <w:rFonts w:hAnsi="微軟正黑體" w:hint="eastAsia"/>
        </w:rPr>
        <w:t>桿</w:t>
      </w:r>
      <w:proofErr w:type="gramEnd"/>
      <w:r w:rsidRPr="0043389F">
        <w:rPr>
          <w:rFonts w:hAnsi="微軟正黑體" w:hint="eastAsia"/>
        </w:rPr>
        <w:t>及手動吊</w:t>
      </w:r>
      <w:proofErr w:type="gramStart"/>
      <w:r w:rsidRPr="0043389F">
        <w:rPr>
          <w:rFonts w:hAnsi="微軟正黑體" w:hint="eastAsia"/>
        </w:rPr>
        <w:t>桿</w:t>
      </w:r>
      <w:proofErr w:type="gramEnd"/>
      <w:r w:rsidRPr="0043389F">
        <w:rPr>
          <w:rFonts w:hAnsi="微軟正黑體" w:hint="eastAsia"/>
        </w:rPr>
        <w:t>兩大類。操作使用前須經本廳管理人員示範操作及講解相關使用安全注意事項，方可使用。演出團體或其外製單位負責人，不得指派未具備</w:t>
      </w:r>
      <w:proofErr w:type="gramStart"/>
      <w:r w:rsidRPr="0043389F">
        <w:rPr>
          <w:rFonts w:hAnsi="微軟正黑體" w:hint="eastAsia"/>
        </w:rPr>
        <w:t>吊具配重</w:t>
      </w:r>
      <w:proofErr w:type="gramEnd"/>
      <w:r w:rsidRPr="0043389F">
        <w:rPr>
          <w:rFonts w:hAnsi="微軟正黑體" w:hint="eastAsia"/>
        </w:rPr>
        <w:t>知識及經驗的工作人員或工讀生於手動</w:t>
      </w:r>
      <w:proofErr w:type="gramStart"/>
      <w:r w:rsidRPr="0043389F">
        <w:rPr>
          <w:rFonts w:hAnsi="微軟正黑體" w:hint="eastAsia"/>
        </w:rPr>
        <w:t>桿</w:t>
      </w:r>
      <w:proofErr w:type="gramEnd"/>
      <w:r w:rsidRPr="0043389F">
        <w:rPr>
          <w:rFonts w:hAnsi="微軟正黑體" w:hint="eastAsia"/>
        </w:rPr>
        <w:t>懸吊區進行</w:t>
      </w:r>
      <w:proofErr w:type="gramStart"/>
      <w:r w:rsidRPr="0043389F">
        <w:rPr>
          <w:rFonts w:hAnsi="微軟正黑體" w:hint="eastAsia"/>
        </w:rPr>
        <w:t>吊具配重</w:t>
      </w:r>
      <w:proofErr w:type="gramEnd"/>
      <w:r w:rsidRPr="0043389F">
        <w:rPr>
          <w:rFonts w:hAnsi="微軟正黑體" w:hint="eastAsia"/>
        </w:rPr>
        <w:t>作業，以免發生危險。本廳除現有十支空吊</w:t>
      </w:r>
      <w:proofErr w:type="gramStart"/>
      <w:r w:rsidRPr="0043389F">
        <w:rPr>
          <w:rFonts w:hAnsi="微軟正黑體" w:hint="eastAsia"/>
        </w:rPr>
        <w:t>桿</w:t>
      </w:r>
      <w:proofErr w:type="gramEnd"/>
      <w:r w:rsidRPr="0043389F">
        <w:rPr>
          <w:rFonts w:hAnsi="微軟正黑體" w:hint="eastAsia"/>
        </w:rPr>
        <w:t>經本廳工作人員同意得使用外，其他吊</w:t>
      </w:r>
      <w:proofErr w:type="gramStart"/>
      <w:r w:rsidRPr="0043389F">
        <w:rPr>
          <w:rFonts w:hAnsi="微軟正黑體" w:hint="eastAsia"/>
        </w:rPr>
        <w:t>桿</w:t>
      </w:r>
      <w:proofErr w:type="gramEnd"/>
      <w:r w:rsidRPr="0043389F">
        <w:rPr>
          <w:rFonts w:hAnsi="微軟正黑體" w:hint="eastAsia"/>
        </w:rPr>
        <w:t>不得任意加掛任何物品，應於安全承載範圍內操作使用。</w:t>
      </w:r>
    </w:p>
    <w:p w14:paraId="29A994BD" w14:textId="77777777" w:rsidR="00884A7D" w:rsidRPr="0043389F" w:rsidRDefault="00884A7D">
      <w:pPr>
        <w:pStyle w:val="a3"/>
        <w:kinsoku w:val="0"/>
        <w:overflowPunct w:val="0"/>
        <w:spacing w:before="9"/>
        <w:ind w:left="0"/>
        <w:rPr>
          <w:rFonts w:hAnsi="微軟正黑體"/>
          <w:sz w:val="23"/>
          <w:szCs w:val="23"/>
        </w:rPr>
      </w:pPr>
    </w:p>
    <w:p w14:paraId="69BBF24C" w14:textId="77777777" w:rsidR="00884A7D" w:rsidRPr="0043389F" w:rsidRDefault="00884A7D">
      <w:pPr>
        <w:pStyle w:val="a5"/>
        <w:numPr>
          <w:ilvl w:val="0"/>
          <w:numId w:val="9"/>
        </w:numPr>
        <w:tabs>
          <w:tab w:val="left" w:pos="714"/>
        </w:tabs>
        <w:kinsoku w:val="0"/>
        <w:overflowPunct w:val="0"/>
        <w:spacing w:line="440" w:lineRule="exact"/>
        <w:ind w:hanging="482"/>
        <w:rPr>
          <w:rFonts w:hAnsi="微軟正黑體"/>
          <w:spacing w:val="-12"/>
        </w:rPr>
      </w:pPr>
      <w:r w:rsidRPr="0043389F">
        <w:rPr>
          <w:rFonts w:hAnsi="微軟正黑體" w:hint="eastAsia"/>
          <w:spacing w:val="-12"/>
        </w:rPr>
        <w:t>確認要升降的吊</w:t>
      </w:r>
      <w:proofErr w:type="gramStart"/>
      <w:r w:rsidRPr="0043389F">
        <w:rPr>
          <w:rFonts w:hAnsi="微軟正黑體" w:hint="eastAsia"/>
          <w:spacing w:val="-12"/>
        </w:rPr>
        <w:t>桿</w:t>
      </w:r>
      <w:proofErr w:type="gramEnd"/>
      <w:r w:rsidRPr="0043389F">
        <w:rPr>
          <w:rFonts w:hAnsi="微軟正黑體" w:hint="eastAsia"/>
          <w:spacing w:val="-12"/>
        </w:rPr>
        <w:t>，不要動錯</w:t>
      </w:r>
      <w:proofErr w:type="gramStart"/>
      <w:r w:rsidRPr="0043389F">
        <w:rPr>
          <w:rFonts w:hAnsi="微軟正黑體" w:hint="eastAsia"/>
          <w:spacing w:val="-12"/>
        </w:rPr>
        <w:t>桿</w:t>
      </w:r>
      <w:proofErr w:type="gramEnd"/>
      <w:r w:rsidRPr="0043389F">
        <w:rPr>
          <w:rFonts w:hAnsi="微軟正黑體" w:hint="eastAsia"/>
          <w:spacing w:val="-12"/>
        </w:rPr>
        <w:t>。</w:t>
      </w:r>
    </w:p>
    <w:p w14:paraId="6A4B2D11" w14:textId="77777777" w:rsidR="00884A7D" w:rsidRPr="0043389F" w:rsidRDefault="00884A7D">
      <w:pPr>
        <w:pStyle w:val="a5"/>
        <w:numPr>
          <w:ilvl w:val="0"/>
          <w:numId w:val="9"/>
        </w:numPr>
        <w:tabs>
          <w:tab w:val="left" w:pos="714"/>
        </w:tabs>
        <w:kinsoku w:val="0"/>
        <w:overflowPunct w:val="0"/>
        <w:spacing w:line="440" w:lineRule="exact"/>
        <w:ind w:hanging="482"/>
        <w:rPr>
          <w:rFonts w:hAnsi="微軟正黑體"/>
          <w:spacing w:val="-12"/>
        </w:rPr>
      </w:pPr>
      <w:r w:rsidRPr="0043389F">
        <w:rPr>
          <w:rFonts w:hAnsi="微軟正黑體" w:hint="eastAsia"/>
          <w:spacing w:val="-12"/>
        </w:rPr>
        <w:t>裝台期間升降吊</w:t>
      </w:r>
      <w:proofErr w:type="gramStart"/>
      <w:r w:rsidRPr="0043389F">
        <w:rPr>
          <w:rFonts w:hAnsi="微軟正黑體" w:hint="eastAsia"/>
          <w:spacing w:val="-12"/>
        </w:rPr>
        <w:t>桿</w:t>
      </w:r>
      <w:proofErr w:type="gramEnd"/>
      <w:r w:rsidRPr="0043389F">
        <w:rPr>
          <w:rFonts w:hAnsi="微軟正黑體" w:hint="eastAsia"/>
          <w:spacing w:val="-12"/>
        </w:rPr>
        <w:t>時必須大聲告知舞台上周遭人員，提醒台上人員注意。</w:t>
      </w:r>
    </w:p>
    <w:p w14:paraId="610CCEC0" w14:textId="77777777" w:rsidR="00884A7D" w:rsidRPr="0043389F" w:rsidRDefault="00884A7D">
      <w:pPr>
        <w:pStyle w:val="a5"/>
        <w:numPr>
          <w:ilvl w:val="0"/>
          <w:numId w:val="9"/>
        </w:numPr>
        <w:tabs>
          <w:tab w:val="left" w:pos="714"/>
        </w:tabs>
        <w:kinsoku w:val="0"/>
        <w:overflowPunct w:val="0"/>
        <w:spacing w:before="1"/>
        <w:ind w:right="151"/>
        <w:rPr>
          <w:rFonts w:hAnsi="微軟正黑體"/>
        </w:rPr>
      </w:pPr>
      <w:r w:rsidRPr="0043389F">
        <w:rPr>
          <w:rFonts w:hAnsi="微軟正黑體" w:hint="eastAsia"/>
          <w:spacing w:val="-12"/>
        </w:rPr>
        <w:t>裝拆台期間吊</w:t>
      </w:r>
      <w:proofErr w:type="gramStart"/>
      <w:r w:rsidRPr="0043389F">
        <w:rPr>
          <w:rFonts w:hAnsi="微軟正黑體" w:hint="eastAsia"/>
          <w:spacing w:val="-12"/>
        </w:rPr>
        <w:t>桿</w:t>
      </w:r>
      <w:proofErr w:type="gramEnd"/>
      <w:r w:rsidRPr="0043389F">
        <w:rPr>
          <w:rFonts w:hAnsi="微軟正黑體" w:hint="eastAsia"/>
          <w:spacing w:val="-12"/>
        </w:rPr>
        <w:t>升降時要注意兩側</w:t>
      </w:r>
      <w:proofErr w:type="gramStart"/>
      <w:r w:rsidRPr="0043389F">
        <w:rPr>
          <w:rFonts w:hAnsi="微軟正黑體" w:hint="eastAsia"/>
          <w:spacing w:val="-12"/>
        </w:rPr>
        <w:t>桿</w:t>
      </w:r>
      <w:proofErr w:type="gramEnd"/>
      <w:r w:rsidRPr="0043389F">
        <w:rPr>
          <w:rFonts w:hAnsi="微軟正黑體" w:hint="eastAsia"/>
          <w:spacing w:val="-12"/>
        </w:rPr>
        <w:t>尾升降路徑是否會勾到線或撞到物品（</w:t>
      </w:r>
      <w:r w:rsidRPr="0043389F">
        <w:rPr>
          <w:rFonts w:hAnsi="微軟正黑體" w:hint="eastAsia"/>
          <w:spacing w:val="-15"/>
        </w:rPr>
        <w:t>側燈架、監聽喇</w:t>
      </w:r>
      <w:r w:rsidRPr="0043389F">
        <w:rPr>
          <w:rFonts w:hAnsi="微軟正黑體" w:hint="eastAsia"/>
          <w:spacing w:val="-12"/>
        </w:rPr>
        <w:t>叭、布景道具…</w:t>
      </w:r>
      <w:proofErr w:type="gramStart"/>
      <w:r w:rsidRPr="0043389F">
        <w:rPr>
          <w:rFonts w:hAnsi="微軟正黑體" w:hint="eastAsia"/>
          <w:spacing w:val="-12"/>
        </w:rPr>
        <w:t>…</w:t>
      </w:r>
      <w:proofErr w:type="gramEnd"/>
      <w:r w:rsidRPr="0043389F">
        <w:rPr>
          <w:rFonts w:hAnsi="微軟正黑體" w:hint="eastAsia"/>
          <w:spacing w:val="-12"/>
        </w:rPr>
        <w:t>等</w:t>
      </w:r>
      <w:r w:rsidRPr="0043389F">
        <w:rPr>
          <w:rFonts w:hAnsi="微軟正黑體" w:hint="eastAsia"/>
          <w:spacing w:val="-128"/>
        </w:rPr>
        <w:t>）</w:t>
      </w:r>
      <w:r w:rsidRPr="0043389F">
        <w:rPr>
          <w:rFonts w:hAnsi="微軟正黑體" w:hint="eastAsia"/>
        </w:rPr>
        <w:t>。</w:t>
      </w:r>
    </w:p>
    <w:p w14:paraId="436472F7" w14:textId="77777777" w:rsidR="00884A7D" w:rsidRPr="0043389F" w:rsidRDefault="00884A7D">
      <w:pPr>
        <w:pStyle w:val="a5"/>
        <w:numPr>
          <w:ilvl w:val="0"/>
          <w:numId w:val="9"/>
        </w:numPr>
        <w:tabs>
          <w:tab w:val="left" w:pos="714"/>
        </w:tabs>
        <w:kinsoku w:val="0"/>
        <w:overflowPunct w:val="0"/>
        <w:spacing w:line="438" w:lineRule="exact"/>
        <w:ind w:hanging="482"/>
        <w:rPr>
          <w:rFonts w:hAnsi="微軟正黑體"/>
          <w:spacing w:val="-12"/>
        </w:rPr>
      </w:pPr>
      <w:r w:rsidRPr="0043389F">
        <w:rPr>
          <w:rFonts w:hAnsi="微軟正黑體" w:hint="eastAsia"/>
          <w:spacing w:val="-12"/>
        </w:rPr>
        <w:t>注意升降時是否</w:t>
      </w:r>
      <w:proofErr w:type="gramStart"/>
      <w:r w:rsidRPr="0043389F">
        <w:rPr>
          <w:rFonts w:hAnsi="微軟正黑體" w:hint="eastAsia"/>
          <w:spacing w:val="-12"/>
        </w:rPr>
        <w:t>有異響</w:t>
      </w:r>
      <w:proofErr w:type="gramEnd"/>
      <w:r w:rsidRPr="0043389F">
        <w:rPr>
          <w:rFonts w:hAnsi="微軟正黑體" w:hint="eastAsia"/>
          <w:spacing w:val="-12"/>
        </w:rPr>
        <w:t>、碰撞聲，如吊</w:t>
      </w:r>
      <w:proofErr w:type="gramStart"/>
      <w:r w:rsidRPr="0043389F">
        <w:rPr>
          <w:rFonts w:hAnsi="微軟正黑體" w:hint="eastAsia"/>
          <w:spacing w:val="-12"/>
        </w:rPr>
        <w:t>桿</w:t>
      </w:r>
      <w:proofErr w:type="gramEnd"/>
      <w:r w:rsidRPr="0043389F">
        <w:rPr>
          <w:rFonts w:hAnsi="微軟正黑體" w:hint="eastAsia"/>
          <w:spacing w:val="-12"/>
        </w:rPr>
        <w:t>無法動作或</w:t>
      </w:r>
      <w:proofErr w:type="gramStart"/>
      <w:r w:rsidRPr="0043389F">
        <w:rPr>
          <w:rFonts w:hAnsi="微軟正黑體" w:hint="eastAsia"/>
          <w:spacing w:val="-12"/>
        </w:rPr>
        <w:t>不</w:t>
      </w:r>
      <w:proofErr w:type="gramEnd"/>
      <w:r w:rsidRPr="0043389F">
        <w:rPr>
          <w:rFonts w:hAnsi="微軟正黑體" w:hint="eastAsia"/>
          <w:spacing w:val="-12"/>
        </w:rPr>
        <w:t>順時，先停下檢查是否勾到異物。</w:t>
      </w:r>
    </w:p>
    <w:p w14:paraId="7F9B580D" w14:textId="77777777" w:rsidR="00884A7D" w:rsidRPr="0043389F" w:rsidRDefault="00884A7D">
      <w:pPr>
        <w:pStyle w:val="a5"/>
        <w:numPr>
          <w:ilvl w:val="0"/>
          <w:numId w:val="9"/>
        </w:numPr>
        <w:tabs>
          <w:tab w:val="left" w:pos="714"/>
        </w:tabs>
        <w:kinsoku w:val="0"/>
        <w:overflowPunct w:val="0"/>
        <w:ind w:right="103"/>
        <w:jc w:val="both"/>
        <w:rPr>
          <w:rFonts w:hAnsi="微軟正黑體"/>
          <w:spacing w:val="-12"/>
        </w:rPr>
      </w:pPr>
      <w:r w:rsidRPr="0043389F">
        <w:rPr>
          <w:rFonts w:hAnsi="微軟正黑體" w:hint="eastAsia"/>
          <w:spacing w:val="-12"/>
        </w:rPr>
        <w:t>操作吊</w:t>
      </w:r>
      <w:proofErr w:type="gramStart"/>
      <w:r w:rsidRPr="0043389F">
        <w:rPr>
          <w:rFonts w:hAnsi="微軟正黑體" w:hint="eastAsia"/>
          <w:spacing w:val="-12"/>
        </w:rPr>
        <w:t>桿</w:t>
      </w:r>
      <w:proofErr w:type="gramEnd"/>
      <w:r w:rsidRPr="0043389F">
        <w:rPr>
          <w:rFonts w:hAnsi="微軟正黑體" w:hint="eastAsia"/>
          <w:spacing w:val="-12"/>
        </w:rPr>
        <w:t>時，先抓牢兩條上下</w:t>
      </w:r>
      <w:proofErr w:type="gramStart"/>
      <w:r w:rsidRPr="0043389F">
        <w:rPr>
          <w:rFonts w:hAnsi="微軟正黑體" w:hint="eastAsia"/>
          <w:spacing w:val="-12"/>
        </w:rPr>
        <w:t>操作繩後</w:t>
      </w:r>
      <w:proofErr w:type="gramEnd"/>
      <w:r w:rsidRPr="0043389F">
        <w:rPr>
          <w:rFonts w:hAnsi="微軟正黑體" w:hint="eastAsia"/>
          <w:spacing w:val="-12"/>
        </w:rPr>
        <w:t>再解除剎車，確認配重平衡後再動作，操作完畢後要確認煞車是否歸位。</w:t>
      </w:r>
    </w:p>
    <w:p w14:paraId="058DE143" w14:textId="77777777" w:rsidR="00884A7D" w:rsidRPr="0043389F" w:rsidRDefault="00884A7D">
      <w:pPr>
        <w:pStyle w:val="a5"/>
        <w:numPr>
          <w:ilvl w:val="0"/>
          <w:numId w:val="9"/>
        </w:numPr>
        <w:tabs>
          <w:tab w:val="left" w:pos="714"/>
        </w:tabs>
        <w:kinsoku w:val="0"/>
        <w:overflowPunct w:val="0"/>
        <w:ind w:right="103"/>
        <w:jc w:val="both"/>
        <w:rPr>
          <w:rFonts w:hAnsi="微軟正黑體"/>
          <w:spacing w:val="-12"/>
        </w:rPr>
      </w:pPr>
      <w:r w:rsidRPr="0043389F">
        <w:rPr>
          <w:rFonts w:hAnsi="微軟正黑體" w:hint="eastAsia"/>
          <w:spacing w:val="-12"/>
        </w:rPr>
        <w:t>裝台時，吊</w:t>
      </w:r>
      <w:proofErr w:type="gramStart"/>
      <w:r w:rsidRPr="0043389F">
        <w:rPr>
          <w:rFonts w:hAnsi="微軟正黑體" w:hint="eastAsia"/>
          <w:spacing w:val="-12"/>
        </w:rPr>
        <w:t>桿</w:t>
      </w:r>
      <w:proofErr w:type="gramEnd"/>
      <w:r w:rsidRPr="0043389F">
        <w:rPr>
          <w:rFonts w:hAnsi="微軟正黑體" w:hint="eastAsia"/>
          <w:spacing w:val="-12"/>
        </w:rPr>
        <w:t>上安裝燈具、布</w:t>
      </w:r>
      <w:proofErr w:type="gramStart"/>
      <w:r w:rsidRPr="0043389F">
        <w:rPr>
          <w:rFonts w:hAnsi="微軟正黑體" w:hint="eastAsia"/>
          <w:spacing w:val="-12"/>
        </w:rPr>
        <w:t>幕或景片</w:t>
      </w:r>
      <w:proofErr w:type="gramEnd"/>
      <w:r w:rsidRPr="0043389F">
        <w:rPr>
          <w:rFonts w:hAnsi="微軟正黑體" w:hint="eastAsia"/>
          <w:spacing w:val="-12"/>
        </w:rPr>
        <w:t>，完成後再加重鐵塊。拆台時，先拆除重鐵塊，再拆吊</w:t>
      </w:r>
      <w:proofErr w:type="gramStart"/>
      <w:r w:rsidRPr="0043389F">
        <w:rPr>
          <w:rFonts w:hAnsi="微軟正黑體" w:hint="eastAsia"/>
          <w:spacing w:val="-12"/>
        </w:rPr>
        <w:t>桿</w:t>
      </w:r>
      <w:proofErr w:type="gramEnd"/>
      <w:r w:rsidRPr="0043389F">
        <w:rPr>
          <w:rFonts w:hAnsi="微軟正黑體" w:hint="eastAsia"/>
          <w:spacing w:val="-12"/>
        </w:rPr>
        <w:t>上燈具、布</w:t>
      </w:r>
      <w:proofErr w:type="gramStart"/>
      <w:r w:rsidRPr="0043389F">
        <w:rPr>
          <w:rFonts w:hAnsi="微軟正黑體" w:hint="eastAsia"/>
          <w:spacing w:val="-12"/>
        </w:rPr>
        <w:t>幕或景片</w:t>
      </w:r>
      <w:proofErr w:type="gramEnd"/>
      <w:r w:rsidRPr="0043389F">
        <w:rPr>
          <w:rFonts w:hAnsi="微軟正黑體" w:hint="eastAsia"/>
          <w:spacing w:val="-12"/>
        </w:rPr>
        <w:t>。</w:t>
      </w:r>
    </w:p>
    <w:p w14:paraId="2F07889B" w14:textId="77777777" w:rsidR="00884A7D" w:rsidRPr="0043389F" w:rsidRDefault="00884A7D">
      <w:pPr>
        <w:pStyle w:val="a5"/>
        <w:numPr>
          <w:ilvl w:val="0"/>
          <w:numId w:val="9"/>
        </w:numPr>
        <w:tabs>
          <w:tab w:val="left" w:pos="714"/>
        </w:tabs>
        <w:kinsoku w:val="0"/>
        <w:overflowPunct w:val="0"/>
        <w:ind w:right="102"/>
        <w:jc w:val="both"/>
        <w:rPr>
          <w:rFonts w:hAnsi="微軟正黑體"/>
          <w:spacing w:val="-12"/>
        </w:rPr>
      </w:pPr>
      <w:r w:rsidRPr="0043389F">
        <w:rPr>
          <w:rFonts w:hAnsi="微軟正黑體" w:hint="eastAsia"/>
          <w:spacing w:val="-16"/>
        </w:rPr>
        <w:t>演藝廳舞台區域所在位置為四樓，裝台時，操作區人員先將吊</w:t>
      </w:r>
      <w:proofErr w:type="gramStart"/>
      <w:r w:rsidRPr="0043389F">
        <w:rPr>
          <w:rFonts w:hAnsi="微軟正黑體" w:hint="eastAsia"/>
          <w:spacing w:val="-16"/>
        </w:rPr>
        <w:t>桿</w:t>
      </w:r>
      <w:proofErr w:type="gramEnd"/>
      <w:r w:rsidRPr="0043389F">
        <w:rPr>
          <w:rFonts w:hAnsi="微軟正黑體" w:hint="eastAsia"/>
          <w:spacing w:val="-16"/>
        </w:rPr>
        <w:t>降至最低定點</w:t>
      </w:r>
      <w:r w:rsidRPr="0043389F">
        <w:rPr>
          <w:rFonts w:hAnsi="微軟正黑體"/>
          <w:spacing w:val="-16"/>
        </w:rPr>
        <w:t>(</w:t>
      </w:r>
      <w:r w:rsidRPr="0043389F">
        <w:rPr>
          <w:rFonts w:hAnsi="微軟正黑體" w:hint="eastAsia"/>
          <w:spacing w:val="-16"/>
        </w:rPr>
        <w:t>距離舞台地面</w:t>
      </w:r>
      <w:r w:rsidRPr="0043389F">
        <w:rPr>
          <w:rFonts w:hAnsi="微軟正黑體" w:hint="eastAsia"/>
          <w:spacing w:val="-8"/>
        </w:rPr>
        <w:t>約</w:t>
      </w:r>
      <w:r w:rsidRPr="0043389F">
        <w:rPr>
          <w:rFonts w:hAnsi="微軟正黑體"/>
          <w:spacing w:val="-8"/>
        </w:rPr>
        <w:t xml:space="preserve"> </w:t>
      </w:r>
      <w:r w:rsidRPr="0043389F">
        <w:rPr>
          <w:rFonts w:hAnsi="微軟正黑體"/>
          <w:spacing w:val="-12"/>
        </w:rPr>
        <w:t>100CM</w:t>
      </w:r>
      <w:r w:rsidRPr="0043389F">
        <w:rPr>
          <w:rFonts w:hAnsi="微軟正黑體"/>
          <w:spacing w:val="-15"/>
        </w:rPr>
        <w:t>)</w:t>
      </w:r>
      <w:r w:rsidRPr="0043389F">
        <w:rPr>
          <w:rFonts w:hAnsi="微軟正黑體" w:hint="eastAsia"/>
          <w:spacing w:val="-15"/>
        </w:rPr>
        <w:t>，配重人員須</w:t>
      </w:r>
      <w:proofErr w:type="gramStart"/>
      <w:r w:rsidRPr="0043389F">
        <w:rPr>
          <w:rFonts w:hAnsi="微軟正黑體" w:hint="eastAsia"/>
          <w:spacing w:val="-15"/>
        </w:rPr>
        <w:t>上至配重</w:t>
      </w:r>
      <w:proofErr w:type="gramEnd"/>
      <w:r w:rsidRPr="0043389F">
        <w:rPr>
          <w:rFonts w:hAnsi="微軟正黑體" w:hint="eastAsia"/>
          <w:spacing w:val="-15"/>
        </w:rPr>
        <w:t>層</w:t>
      </w:r>
      <w:r w:rsidRPr="0043389F">
        <w:rPr>
          <w:rFonts w:hAnsi="微軟正黑體" w:hint="eastAsia"/>
          <w:spacing w:val="-7"/>
        </w:rPr>
        <w:t>（</w:t>
      </w:r>
      <w:r w:rsidRPr="0043389F">
        <w:rPr>
          <w:rFonts w:hAnsi="微軟正黑體"/>
          <w:spacing w:val="-7"/>
        </w:rPr>
        <w:t>9</w:t>
      </w:r>
      <w:r w:rsidRPr="0043389F">
        <w:rPr>
          <w:rFonts w:hAnsi="微軟正黑體"/>
          <w:spacing w:val="-11"/>
        </w:rPr>
        <w:t xml:space="preserve"> </w:t>
      </w:r>
      <w:r w:rsidRPr="0043389F">
        <w:rPr>
          <w:rFonts w:hAnsi="微軟正黑體" w:hint="eastAsia"/>
          <w:spacing w:val="-11"/>
        </w:rPr>
        <w:t>樓夾層</w:t>
      </w:r>
      <w:r w:rsidRPr="0043389F">
        <w:rPr>
          <w:rFonts w:hAnsi="微軟正黑體" w:hint="eastAsia"/>
          <w:spacing w:val="-39"/>
        </w:rPr>
        <w:t>）</w:t>
      </w:r>
      <w:r w:rsidRPr="0043389F">
        <w:rPr>
          <w:rFonts w:hAnsi="微軟正黑體" w:hint="eastAsia"/>
          <w:spacing w:val="-16"/>
        </w:rPr>
        <w:t>進行吊</w:t>
      </w:r>
      <w:proofErr w:type="gramStart"/>
      <w:r w:rsidRPr="0043389F">
        <w:rPr>
          <w:rFonts w:hAnsi="微軟正黑體" w:hint="eastAsia"/>
          <w:spacing w:val="-16"/>
        </w:rPr>
        <w:t>桿配重框鐵塊</w:t>
      </w:r>
      <w:proofErr w:type="gramEnd"/>
      <w:r w:rsidRPr="0043389F">
        <w:rPr>
          <w:rFonts w:hAnsi="微軟正黑體" w:hint="eastAsia"/>
          <w:spacing w:val="-16"/>
        </w:rPr>
        <w:t>添加，</w:t>
      </w:r>
      <w:proofErr w:type="gramStart"/>
      <w:r w:rsidRPr="0043389F">
        <w:rPr>
          <w:rFonts w:hAnsi="微軟正黑體" w:hint="eastAsia"/>
          <w:spacing w:val="-16"/>
        </w:rPr>
        <w:t>本廳重鐵共有</w:t>
      </w:r>
      <w:proofErr w:type="gramEnd"/>
      <w:r w:rsidRPr="0043389F">
        <w:rPr>
          <w:rFonts w:hAnsi="微軟正黑體"/>
          <w:spacing w:val="-16"/>
        </w:rPr>
        <w:t xml:space="preserve"> </w:t>
      </w:r>
      <w:r w:rsidRPr="0043389F">
        <w:rPr>
          <w:rFonts w:hAnsi="微軟正黑體"/>
        </w:rPr>
        <w:t xml:space="preserve">2 </w:t>
      </w:r>
      <w:r w:rsidRPr="0043389F">
        <w:rPr>
          <w:rFonts w:hAnsi="微軟正黑體" w:hint="eastAsia"/>
          <w:spacing w:val="-13"/>
        </w:rPr>
        <w:t>種。大塊</w:t>
      </w:r>
      <w:r w:rsidRPr="0043389F">
        <w:rPr>
          <w:rFonts w:hAnsi="微軟正黑體"/>
          <w:spacing w:val="-13"/>
        </w:rPr>
        <w:t xml:space="preserve"> </w:t>
      </w:r>
      <w:r w:rsidRPr="0043389F">
        <w:rPr>
          <w:rFonts w:hAnsi="微軟正黑體"/>
          <w:spacing w:val="-4"/>
        </w:rPr>
        <w:t>22</w:t>
      </w:r>
      <w:r w:rsidRPr="0043389F">
        <w:rPr>
          <w:rFonts w:hAnsi="微軟正黑體"/>
          <w:spacing w:val="-13"/>
        </w:rPr>
        <w:t xml:space="preserve"> </w:t>
      </w:r>
      <w:r w:rsidRPr="0043389F">
        <w:rPr>
          <w:rFonts w:hAnsi="微軟正黑體" w:hint="eastAsia"/>
          <w:spacing w:val="-13"/>
        </w:rPr>
        <w:t>公斤、小塊</w:t>
      </w:r>
      <w:r w:rsidRPr="0043389F">
        <w:rPr>
          <w:rFonts w:hAnsi="微軟正黑體"/>
          <w:spacing w:val="-13"/>
        </w:rPr>
        <w:t xml:space="preserve"> </w:t>
      </w:r>
      <w:r w:rsidRPr="0043389F">
        <w:rPr>
          <w:rFonts w:hAnsi="微軟正黑體"/>
          <w:spacing w:val="-4"/>
        </w:rPr>
        <w:t>11</w:t>
      </w:r>
      <w:r w:rsidRPr="0043389F">
        <w:rPr>
          <w:rFonts w:hAnsi="微軟正黑體"/>
          <w:spacing w:val="-16"/>
        </w:rPr>
        <w:t xml:space="preserve"> </w:t>
      </w:r>
      <w:r w:rsidRPr="0043389F">
        <w:rPr>
          <w:rFonts w:hAnsi="微軟正黑體" w:hint="eastAsia"/>
          <w:spacing w:val="-16"/>
        </w:rPr>
        <w:t>公斤。舞台區工作人員外加道具或布景後，依據外加的物品總重</w:t>
      </w:r>
      <w:r w:rsidRPr="0043389F">
        <w:rPr>
          <w:rFonts w:hAnsi="微軟正黑體" w:hint="eastAsia"/>
          <w:spacing w:val="-12"/>
        </w:rPr>
        <w:t>量，</w:t>
      </w:r>
      <w:proofErr w:type="gramStart"/>
      <w:r w:rsidRPr="0043389F">
        <w:rPr>
          <w:rFonts w:hAnsi="微軟正黑體" w:hint="eastAsia"/>
          <w:spacing w:val="-12"/>
        </w:rPr>
        <w:t>添加重鐵</w:t>
      </w:r>
      <w:proofErr w:type="gramEnd"/>
      <w:r w:rsidRPr="0043389F">
        <w:rPr>
          <w:rFonts w:hAnsi="微軟正黑體" w:hint="eastAsia"/>
          <w:spacing w:val="-12"/>
        </w:rPr>
        <w:t>，待</w:t>
      </w:r>
      <w:proofErr w:type="gramStart"/>
      <w:r w:rsidRPr="0043389F">
        <w:rPr>
          <w:rFonts w:hAnsi="微軟正黑體" w:hint="eastAsia"/>
          <w:spacing w:val="-12"/>
        </w:rPr>
        <w:t>重鐵總</w:t>
      </w:r>
      <w:proofErr w:type="gramEnd"/>
      <w:r w:rsidRPr="0043389F">
        <w:rPr>
          <w:rFonts w:hAnsi="微軟正黑體" w:hint="eastAsia"/>
          <w:spacing w:val="-12"/>
        </w:rPr>
        <w:t>重與道具</w:t>
      </w:r>
      <w:r w:rsidRPr="0043389F">
        <w:rPr>
          <w:rFonts w:hAnsi="微軟正黑體" w:hint="eastAsia"/>
          <w:spacing w:val="-10"/>
        </w:rPr>
        <w:t>（</w:t>
      </w:r>
      <w:r w:rsidRPr="0043389F">
        <w:rPr>
          <w:rFonts w:hAnsi="微軟正黑體" w:hint="eastAsia"/>
          <w:spacing w:val="-11"/>
        </w:rPr>
        <w:t>布景</w:t>
      </w:r>
      <w:r w:rsidRPr="0043389F">
        <w:rPr>
          <w:rFonts w:hAnsi="微軟正黑體" w:hint="eastAsia"/>
          <w:spacing w:val="-12"/>
        </w:rPr>
        <w:t>）總重平衡時，即完成配重平衡，才可以拉開手煞車進行吊</w:t>
      </w:r>
      <w:proofErr w:type="gramStart"/>
      <w:r w:rsidRPr="0043389F">
        <w:rPr>
          <w:rFonts w:hAnsi="微軟正黑體" w:hint="eastAsia"/>
          <w:spacing w:val="-12"/>
        </w:rPr>
        <w:t>桿</w:t>
      </w:r>
      <w:proofErr w:type="gramEnd"/>
      <w:r w:rsidRPr="0043389F">
        <w:rPr>
          <w:rFonts w:hAnsi="微軟正黑體" w:hint="eastAsia"/>
          <w:spacing w:val="-12"/>
        </w:rPr>
        <w:t>升降動作。</w:t>
      </w:r>
    </w:p>
    <w:p w14:paraId="4F105DCD" w14:textId="77777777" w:rsidR="00884A7D" w:rsidRPr="0043389F" w:rsidRDefault="00884A7D">
      <w:pPr>
        <w:pStyle w:val="a5"/>
        <w:numPr>
          <w:ilvl w:val="0"/>
          <w:numId w:val="9"/>
        </w:numPr>
        <w:tabs>
          <w:tab w:val="left" w:pos="714"/>
        </w:tabs>
        <w:kinsoku w:val="0"/>
        <w:overflowPunct w:val="0"/>
        <w:spacing w:line="435" w:lineRule="exact"/>
        <w:ind w:hanging="482"/>
        <w:rPr>
          <w:rFonts w:hAnsi="微軟正黑體"/>
          <w:spacing w:val="-12"/>
        </w:rPr>
      </w:pPr>
      <w:r w:rsidRPr="0043389F">
        <w:rPr>
          <w:rFonts w:hAnsi="微軟正黑體" w:hint="eastAsia"/>
          <w:spacing w:val="-12"/>
        </w:rPr>
        <w:t>配重時應注意</w:t>
      </w:r>
      <w:proofErr w:type="gramStart"/>
      <w:r w:rsidRPr="0043389F">
        <w:rPr>
          <w:rFonts w:hAnsi="微軟正黑體" w:hint="eastAsia"/>
          <w:spacing w:val="-12"/>
        </w:rPr>
        <w:t>配重區下方</w:t>
      </w:r>
      <w:proofErr w:type="gramEnd"/>
      <w:r w:rsidRPr="0043389F">
        <w:rPr>
          <w:rFonts w:hAnsi="微軟正黑體" w:hint="eastAsia"/>
          <w:spacing w:val="-12"/>
        </w:rPr>
        <w:t>不得留置任何人員，以</w:t>
      </w:r>
      <w:proofErr w:type="gramStart"/>
      <w:r w:rsidRPr="0043389F">
        <w:rPr>
          <w:rFonts w:hAnsi="微軟正黑體" w:hint="eastAsia"/>
          <w:spacing w:val="-12"/>
        </w:rPr>
        <w:t>避免重鐵掉落</w:t>
      </w:r>
      <w:proofErr w:type="gramEnd"/>
      <w:r w:rsidRPr="0043389F">
        <w:rPr>
          <w:rFonts w:hAnsi="微軟正黑體" w:hint="eastAsia"/>
          <w:spacing w:val="-12"/>
        </w:rPr>
        <w:t>時發生危險。</w:t>
      </w:r>
    </w:p>
    <w:p w14:paraId="41EB63DB" w14:textId="77777777" w:rsidR="00884A7D" w:rsidRPr="0043389F" w:rsidRDefault="00884A7D">
      <w:pPr>
        <w:pStyle w:val="a5"/>
        <w:numPr>
          <w:ilvl w:val="0"/>
          <w:numId w:val="9"/>
        </w:numPr>
        <w:tabs>
          <w:tab w:val="left" w:pos="714"/>
        </w:tabs>
        <w:kinsoku w:val="0"/>
        <w:overflowPunct w:val="0"/>
        <w:spacing w:line="439" w:lineRule="exact"/>
        <w:ind w:hanging="482"/>
        <w:rPr>
          <w:rFonts w:hAnsi="微軟正黑體"/>
          <w:spacing w:val="-12"/>
        </w:rPr>
      </w:pPr>
      <w:r w:rsidRPr="0043389F">
        <w:rPr>
          <w:rFonts w:hAnsi="微軟正黑體" w:hint="eastAsia"/>
          <w:spacing w:val="-12"/>
        </w:rPr>
        <w:t>重鐵塊要雙手拿穩，手</w:t>
      </w:r>
      <w:proofErr w:type="gramStart"/>
      <w:r w:rsidRPr="0043389F">
        <w:rPr>
          <w:rFonts w:hAnsi="微軟正黑體" w:hint="eastAsia"/>
          <w:spacing w:val="-12"/>
        </w:rPr>
        <w:t>痠</w:t>
      </w:r>
      <w:proofErr w:type="gramEnd"/>
      <w:r w:rsidRPr="0043389F">
        <w:rPr>
          <w:rFonts w:hAnsi="微軟正黑體" w:hint="eastAsia"/>
          <w:spacing w:val="-12"/>
        </w:rPr>
        <w:t>疲乏要適當休息或旁邊有人接手。</w:t>
      </w:r>
    </w:p>
    <w:p w14:paraId="7E628EFD" w14:textId="77777777" w:rsidR="00884A7D" w:rsidRPr="0043389F" w:rsidRDefault="00884A7D">
      <w:pPr>
        <w:pStyle w:val="a5"/>
        <w:numPr>
          <w:ilvl w:val="0"/>
          <w:numId w:val="9"/>
        </w:numPr>
        <w:tabs>
          <w:tab w:val="left" w:pos="714"/>
        </w:tabs>
        <w:kinsoku w:val="0"/>
        <w:overflowPunct w:val="0"/>
        <w:ind w:right="257"/>
        <w:rPr>
          <w:rFonts w:hAnsi="微軟正黑體"/>
          <w:spacing w:val="-12"/>
        </w:rPr>
      </w:pPr>
      <w:r w:rsidRPr="0043389F">
        <w:rPr>
          <w:rFonts w:hAnsi="微軟正黑體" w:hint="eastAsia"/>
          <w:spacing w:val="-12"/>
        </w:rPr>
        <w:t>配重人員完成配重後大聲告知台上人員，確認懸吊物附近所有人都離手，由操作區人員</w:t>
      </w:r>
      <w:r w:rsidRPr="0043389F">
        <w:rPr>
          <w:rFonts w:hAnsi="微軟正黑體"/>
          <w:spacing w:val="-12"/>
        </w:rPr>
        <w:t xml:space="preserve"> </w:t>
      </w:r>
      <w:proofErr w:type="gramStart"/>
      <w:r w:rsidRPr="0043389F">
        <w:rPr>
          <w:rFonts w:hAnsi="微軟正黑體" w:hint="eastAsia"/>
          <w:spacing w:val="-12"/>
        </w:rPr>
        <w:t>鬆</w:t>
      </w:r>
      <w:proofErr w:type="gramEnd"/>
      <w:r w:rsidRPr="0043389F">
        <w:rPr>
          <w:rFonts w:hAnsi="微軟正黑體" w:hint="eastAsia"/>
          <w:spacing w:val="-12"/>
        </w:rPr>
        <w:t>解煞車，測試配重是否平衡，再升降測試。</w:t>
      </w:r>
    </w:p>
    <w:p w14:paraId="26147639" w14:textId="77777777" w:rsidR="00884A7D" w:rsidRPr="0043389F" w:rsidRDefault="00884A7D">
      <w:pPr>
        <w:pStyle w:val="a5"/>
        <w:numPr>
          <w:ilvl w:val="0"/>
          <w:numId w:val="9"/>
        </w:numPr>
        <w:tabs>
          <w:tab w:val="left" w:pos="714"/>
        </w:tabs>
        <w:kinsoku w:val="0"/>
        <w:overflowPunct w:val="0"/>
        <w:ind w:right="113"/>
        <w:rPr>
          <w:rFonts w:hAnsi="微軟正黑體"/>
          <w:spacing w:val="-12"/>
        </w:rPr>
      </w:pPr>
      <w:r w:rsidRPr="0043389F">
        <w:rPr>
          <w:rFonts w:hAnsi="微軟正黑體" w:hint="eastAsia"/>
          <w:spacing w:val="-19"/>
        </w:rPr>
        <w:t>如須懸吊大型布景道具，依照</w:t>
      </w:r>
      <w:proofErr w:type="gramStart"/>
      <w:r w:rsidRPr="0043389F">
        <w:rPr>
          <w:rFonts w:hAnsi="微軟正黑體" w:hint="eastAsia"/>
          <w:spacing w:val="-19"/>
        </w:rPr>
        <w:t>配重框停留</w:t>
      </w:r>
      <w:proofErr w:type="gramEnd"/>
      <w:r w:rsidRPr="0043389F">
        <w:rPr>
          <w:rFonts w:hAnsi="微軟正黑體" w:hint="eastAsia"/>
          <w:spacing w:val="-19"/>
        </w:rPr>
        <w:t>高度分多樓層配重，不可一次性</w:t>
      </w:r>
      <w:proofErr w:type="gramStart"/>
      <w:r w:rsidRPr="0043389F">
        <w:rPr>
          <w:rFonts w:hAnsi="微軟正黑體" w:hint="eastAsia"/>
          <w:spacing w:val="-19"/>
        </w:rPr>
        <w:t>添加重鐵</w:t>
      </w:r>
      <w:proofErr w:type="gramEnd"/>
      <w:r w:rsidRPr="0043389F">
        <w:rPr>
          <w:rFonts w:hAnsi="微軟正黑體" w:hint="eastAsia"/>
          <w:spacing w:val="-19"/>
        </w:rPr>
        <w:t>，以</w:t>
      </w:r>
      <w:r w:rsidRPr="0043389F">
        <w:rPr>
          <w:rFonts w:hAnsi="微軟正黑體"/>
          <w:spacing w:val="-19"/>
        </w:rPr>
        <w:t xml:space="preserve"> </w:t>
      </w:r>
      <w:r w:rsidRPr="0043389F">
        <w:rPr>
          <w:rFonts w:hAnsi="微軟正黑體" w:hint="eastAsia"/>
          <w:spacing w:val="-19"/>
        </w:rPr>
        <w:t>免發</w:t>
      </w:r>
      <w:r w:rsidRPr="0043389F">
        <w:rPr>
          <w:rFonts w:hAnsi="微軟正黑體" w:hint="eastAsia"/>
          <w:spacing w:val="-12"/>
        </w:rPr>
        <w:t>生危險。</w:t>
      </w:r>
    </w:p>
    <w:p w14:paraId="7A083B5A" w14:textId="77777777" w:rsidR="00884A7D" w:rsidRPr="0043389F" w:rsidRDefault="00884A7D">
      <w:pPr>
        <w:pStyle w:val="a5"/>
        <w:numPr>
          <w:ilvl w:val="0"/>
          <w:numId w:val="9"/>
        </w:numPr>
        <w:tabs>
          <w:tab w:val="left" w:pos="714"/>
        </w:tabs>
        <w:kinsoku w:val="0"/>
        <w:overflowPunct w:val="0"/>
        <w:ind w:right="102"/>
        <w:rPr>
          <w:rFonts w:hAnsi="微軟正黑體"/>
          <w:spacing w:val="-12"/>
        </w:rPr>
      </w:pPr>
      <w:r w:rsidRPr="0043389F">
        <w:rPr>
          <w:rFonts w:hAnsi="微軟正黑體" w:hint="eastAsia"/>
          <w:spacing w:val="-12"/>
        </w:rPr>
        <w:t>吊</w:t>
      </w:r>
      <w:proofErr w:type="gramStart"/>
      <w:r w:rsidRPr="0043389F">
        <w:rPr>
          <w:rFonts w:hAnsi="微軟正黑體" w:hint="eastAsia"/>
          <w:spacing w:val="-12"/>
        </w:rPr>
        <w:t>桿</w:t>
      </w:r>
      <w:proofErr w:type="gramEnd"/>
      <w:r w:rsidRPr="0043389F">
        <w:rPr>
          <w:rFonts w:hAnsi="微軟正黑體" w:hint="eastAsia"/>
          <w:spacing w:val="-12"/>
        </w:rPr>
        <w:t>升降時要注意配重框架升降速度，請於快接近頂點或底座時速度要放慢，以免大力碰撞造成導軌、止擋</w:t>
      </w:r>
      <w:proofErr w:type="gramStart"/>
      <w:r w:rsidRPr="0043389F">
        <w:rPr>
          <w:rFonts w:hAnsi="微軟正黑體" w:hint="eastAsia"/>
          <w:spacing w:val="-12"/>
        </w:rPr>
        <w:t>桿</w:t>
      </w:r>
      <w:proofErr w:type="gramEnd"/>
      <w:r w:rsidRPr="0043389F">
        <w:rPr>
          <w:rFonts w:hAnsi="微軟正黑體" w:hint="eastAsia"/>
          <w:spacing w:val="-12"/>
        </w:rPr>
        <w:t>損壞。</w:t>
      </w:r>
    </w:p>
    <w:p w14:paraId="28D9D2F3" w14:textId="77777777" w:rsidR="00884A7D" w:rsidRPr="0043389F" w:rsidRDefault="00884A7D">
      <w:pPr>
        <w:pStyle w:val="a5"/>
        <w:numPr>
          <w:ilvl w:val="0"/>
          <w:numId w:val="9"/>
        </w:numPr>
        <w:tabs>
          <w:tab w:val="left" w:pos="714"/>
        </w:tabs>
        <w:kinsoku w:val="0"/>
        <w:overflowPunct w:val="0"/>
        <w:ind w:right="151"/>
        <w:rPr>
          <w:rFonts w:hAnsi="微軟正黑體"/>
          <w:spacing w:val="-12"/>
        </w:rPr>
      </w:pPr>
      <w:r w:rsidRPr="0043389F">
        <w:rPr>
          <w:rFonts w:hAnsi="微軟正黑體" w:hint="eastAsia"/>
          <w:spacing w:val="-13"/>
        </w:rPr>
        <w:t>使用之吊</w:t>
      </w:r>
      <w:proofErr w:type="gramStart"/>
      <w:r w:rsidRPr="0043389F">
        <w:rPr>
          <w:rFonts w:hAnsi="微軟正黑體" w:hint="eastAsia"/>
          <w:spacing w:val="-13"/>
        </w:rPr>
        <w:t>桿</w:t>
      </w:r>
      <w:proofErr w:type="gramEnd"/>
      <w:r w:rsidRPr="0043389F">
        <w:rPr>
          <w:rFonts w:hAnsi="微軟正黑體" w:hint="eastAsia"/>
          <w:spacing w:val="-13"/>
        </w:rPr>
        <w:t>須另行標示吊</w:t>
      </w:r>
      <w:proofErr w:type="gramStart"/>
      <w:r w:rsidRPr="0043389F">
        <w:rPr>
          <w:rFonts w:hAnsi="微軟正黑體" w:hint="eastAsia"/>
          <w:spacing w:val="-13"/>
        </w:rPr>
        <w:t>桿</w:t>
      </w:r>
      <w:proofErr w:type="gramEnd"/>
      <w:r w:rsidRPr="0043389F">
        <w:rPr>
          <w:rFonts w:hAnsi="微軟正黑體" w:hint="eastAsia"/>
          <w:spacing w:val="-13"/>
        </w:rPr>
        <w:t>懸吊物內容外，要記錄</w:t>
      </w:r>
      <w:proofErr w:type="gramStart"/>
      <w:r w:rsidRPr="0043389F">
        <w:rPr>
          <w:rFonts w:hAnsi="微軟正黑體" w:hint="eastAsia"/>
          <w:spacing w:val="-13"/>
        </w:rPr>
        <w:t>重鐵拆</w:t>
      </w:r>
      <w:proofErr w:type="gramEnd"/>
      <w:r w:rsidRPr="0043389F">
        <w:rPr>
          <w:rFonts w:hAnsi="微軟正黑體" w:hint="eastAsia"/>
          <w:spacing w:val="-13"/>
        </w:rPr>
        <w:t>裝數目以利復原，拆台時須將所有</w:t>
      </w:r>
      <w:r w:rsidRPr="0043389F">
        <w:rPr>
          <w:rFonts w:hAnsi="微軟正黑體" w:hint="eastAsia"/>
          <w:spacing w:val="-12"/>
        </w:rPr>
        <w:t>標記馬克拆除。</w:t>
      </w:r>
    </w:p>
    <w:p w14:paraId="477E7371" w14:textId="77777777" w:rsidR="00884A7D" w:rsidRPr="0043389F" w:rsidRDefault="00884A7D">
      <w:pPr>
        <w:pStyle w:val="a5"/>
        <w:numPr>
          <w:ilvl w:val="0"/>
          <w:numId w:val="9"/>
        </w:numPr>
        <w:tabs>
          <w:tab w:val="left" w:pos="714"/>
        </w:tabs>
        <w:kinsoku w:val="0"/>
        <w:overflowPunct w:val="0"/>
        <w:ind w:right="150"/>
        <w:rPr>
          <w:rFonts w:hAnsi="微軟正黑體"/>
          <w:spacing w:val="-15"/>
        </w:rPr>
      </w:pPr>
      <w:r w:rsidRPr="0043389F">
        <w:rPr>
          <w:rFonts w:hAnsi="微軟正黑體" w:hint="eastAsia"/>
          <w:spacing w:val="-12"/>
        </w:rPr>
        <w:t>拆台時，請</w:t>
      </w:r>
      <w:proofErr w:type="gramStart"/>
      <w:r w:rsidRPr="0043389F">
        <w:rPr>
          <w:rFonts w:hAnsi="微軟正黑體" w:hint="eastAsia"/>
          <w:spacing w:val="-12"/>
        </w:rPr>
        <w:t>先將吊掛</w:t>
      </w:r>
      <w:proofErr w:type="gramEnd"/>
      <w:r w:rsidRPr="0043389F">
        <w:rPr>
          <w:rFonts w:hAnsi="微軟正黑體" w:hint="eastAsia"/>
          <w:spacing w:val="-12"/>
        </w:rPr>
        <w:t>的道具（布景）</w:t>
      </w:r>
      <w:r w:rsidRPr="0043389F">
        <w:rPr>
          <w:rFonts w:hAnsi="微軟正黑體" w:hint="eastAsia"/>
          <w:spacing w:val="-13"/>
        </w:rPr>
        <w:t>降至最低定點後，固定好手煞車</w:t>
      </w:r>
      <w:proofErr w:type="gramStart"/>
      <w:r w:rsidRPr="0043389F">
        <w:rPr>
          <w:rFonts w:hAnsi="微軟正黑體" w:hint="eastAsia"/>
          <w:spacing w:val="-13"/>
        </w:rPr>
        <w:t>桿</w:t>
      </w:r>
      <w:proofErr w:type="gramEnd"/>
      <w:r w:rsidRPr="0043389F">
        <w:rPr>
          <w:rFonts w:hAnsi="微軟正黑體" w:hint="eastAsia"/>
          <w:spacing w:val="-13"/>
        </w:rPr>
        <w:t>後才進行拆卸作業。</w:t>
      </w:r>
      <w:proofErr w:type="gramStart"/>
      <w:r w:rsidRPr="0043389F">
        <w:rPr>
          <w:rFonts w:hAnsi="微軟正黑體" w:hint="eastAsia"/>
          <w:spacing w:val="-12"/>
        </w:rPr>
        <w:t>先至配重</w:t>
      </w:r>
      <w:proofErr w:type="gramEnd"/>
      <w:r w:rsidRPr="0043389F">
        <w:rPr>
          <w:rFonts w:hAnsi="微軟正黑體" w:hint="eastAsia"/>
          <w:spacing w:val="-12"/>
        </w:rPr>
        <w:t>層拆卸外加重鐵塊，恢復回基本配重後，再進行拆卸道具（布景）</w:t>
      </w:r>
      <w:r w:rsidRPr="0043389F">
        <w:rPr>
          <w:rFonts w:hAnsi="微軟正黑體" w:hint="eastAsia"/>
          <w:spacing w:val="-15"/>
        </w:rPr>
        <w:t>動作。確認配重</w:t>
      </w:r>
    </w:p>
    <w:p w14:paraId="591F949C" w14:textId="77777777" w:rsidR="00884A7D" w:rsidRPr="0043389F" w:rsidRDefault="00884A7D">
      <w:pPr>
        <w:pStyle w:val="a5"/>
        <w:numPr>
          <w:ilvl w:val="0"/>
          <w:numId w:val="9"/>
        </w:numPr>
        <w:tabs>
          <w:tab w:val="left" w:pos="714"/>
        </w:tabs>
        <w:kinsoku w:val="0"/>
        <w:overflowPunct w:val="0"/>
        <w:ind w:right="150"/>
        <w:rPr>
          <w:rFonts w:hAnsi="微軟正黑體"/>
          <w:spacing w:val="-15"/>
        </w:rPr>
        <w:sectPr w:rsidR="00884A7D" w:rsidRPr="0043389F">
          <w:pgSz w:w="11910" w:h="16840"/>
          <w:pgMar w:top="980" w:right="1020" w:bottom="820" w:left="900" w:header="466" w:footer="638" w:gutter="0"/>
          <w:cols w:space="720"/>
          <w:noEndnote/>
        </w:sectPr>
      </w:pPr>
    </w:p>
    <w:p w14:paraId="2B95075B" w14:textId="77777777" w:rsidR="00884A7D" w:rsidRPr="0043389F" w:rsidRDefault="00884A7D">
      <w:pPr>
        <w:pStyle w:val="a3"/>
        <w:kinsoku w:val="0"/>
        <w:overflowPunct w:val="0"/>
        <w:spacing w:before="114" w:line="440" w:lineRule="exact"/>
        <w:rPr>
          <w:rFonts w:hAnsi="微軟正黑體"/>
        </w:rPr>
      </w:pPr>
      <w:r w:rsidRPr="0043389F">
        <w:rPr>
          <w:rFonts w:hAnsi="微軟正黑體" w:hint="eastAsia"/>
        </w:rPr>
        <w:lastRenderedPageBreak/>
        <w:t>平衡後，方可解開手煞車進行吊</w:t>
      </w:r>
      <w:proofErr w:type="gramStart"/>
      <w:r w:rsidRPr="0043389F">
        <w:rPr>
          <w:rFonts w:hAnsi="微軟正黑體" w:hint="eastAsia"/>
        </w:rPr>
        <w:t>桿</w:t>
      </w:r>
      <w:proofErr w:type="gramEnd"/>
      <w:r w:rsidRPr="0043389F">
        <w:rPr>
          <w:rFonts w:hAnsi="微軟正黑體" w:hint="eastAsia"/>
        </w:rPr>
        <w:t>升降動作。</w:t>
      </w:r>
    </w:p>
    <w:p w14:paraId="0F47EA01" w14:textId="77777777" w:rsidR="00884A7D" w:rsidRPr="0043389F" w:rsidRDefault="00884A7D">
      <w:pPr>
        <w:pStyle w:val="a5"/>
        <w:numPr>
          <w:ilvl w:val="0"/>
          <w:numId w:val="9"/>
        </w:numPr>
        <w:tabs>
          <w:tab w:val="left" w:pos="594"/>
        </w:tabs>
        <w:kinsoku w:val="0"/>
        <w:overflowPunct w:val="0"/>
        <w:ind w:left="593" w:right="499"/>
        <w:rPr>
          <w:rFonts w:hAnsi="微軟正黑體"/>
          <w:spacing w:val="-12"/>
        </w:rPr>
      </w:pPr>
      <w:r w:rsidRPr="0043389F">
        <w:rPr>
          <w:rFonts w:hAnsi="微軟正黑體" w:hint="eastAsia"/>
          <w:spacing w:val="-13"/>
        </w:rPr>
        <w:t>使用之吊</w:t>
      </w:r>
      <w:proofErr w:type="gramStart"/>
      <w:r w:rsidRPr="0043389F">
        <w:rPr>
          <w:rFonts w:hAnsi="微軟正黑體" w:hint="eastAsia"/>
          <w:spacing w:val="-13"/>
        </w:rPr>
        <w:t>桿</w:t>
      </w:r>
      <w:proofErr w:type="gramEnd"/>
      <w:r w:rsidRPr="0043389F">
        <w:rPr>
          <w:rFonts w:hAnsi="微軟正黑體" w:hint="eastAsia"/>
          <w:spacing w:val="-13"/>
        </w:rPr>
        <w:t>還原完成後，應通知館方工作人員會同確認是否配重平衡，無卡頓、</w:t>
      </w:r>
      <w:proofErr w:type="gramStart"/>
      <w:r w:rsidRPr="0043389F">
        <w:rPr>
          <w:rFonts w:hAnsi="微軟正黑體" w:hint="eastAsia"/>
          <w:spacing w:val="-13"/>
        </w:rPr>
        <w:t>異響等</w:t>
      </w:r>
      <w:proofErr w:type="gramEnd"/>
      <w:r w:rsidRPr="0043389F">
        <w:rPr>
          <w:rFonts w:hAnsi="微軟正黑體" w:hint="eastAsia"/>
          <w:spacing w:val="-13"/>
        </w:rPr>
        <w:t>情</w:t>
      </w:r>
      <w:r w:rsidRPr="0043389F">
        <w:rPr>
          <w:rFonts w:hAnsi="微軟正黑體" w:hint="eastAsia"/>
          <w:spacing w:val="-12"/>
        </w:rPr>
        <w:t>況，經確認無誤後懸吊系統作業才算完成。</w:t>
      </w:r>
    </w:p>
    <w:p w14:paraId="54E8E7D4" w14:textId="77777777" w:rsidR="00884A7D" w:rsidRPr="0043389F" w:rsidRDefault="00884A7D">
      <w:pPr>
        <w:pStyle w:val="a3"/>
        <w:kinsoku w:val="0"/>
        <w:overflowPunct w:val="0"/>
        <w:spacing w:before="13"/>
        <w:ind w:left="0"/>
        <w:rPr>
          <w:rFonts w:hAnsi="微軟正黑體"/>
          <w:sz w:val="23"/>
          <w:szCs w:val="23"/>
        </w:rPr>
      </w:pPr>
    </w:p>
    <w:p w14:paraId="06128417" w14:textId="77777777" w:rsidR="00884A7D" w:rsidRPr="0043389F" w:rsidRDefault="00884A7D">
      <w:pPr>
        <w:pStyle w:val="2"/>
        <w:kinsoku w:val="0"/>
        <w:overflowPunct w:val="0"/>
        <w:rPr>
          <w:rFonts w:hAnsi="微軟正黑體"/>
        </w:rPr>
      </w:pPr>
      <w:r w:rsidRPr="0043389F">
        <w:rPr>
          <w:rFonts w:hAnsi="微軟正黑體" w:hint="eastAsia"/>
        </w:rPr>
        <w:t>（三）、演藝廳燈光安裝安全須知</w:t>
      </w:r>
    </w:p>
    <w:p w14:paraId="0F621231" w14:textId="77777777" w:rsidR="00884A7D" w:rsidRPr="0043389F" w:rsidRDefault="00884A7D">
      <w:pPr>
        <w:pStyle w:val="a3"/>
        <w:kinsoku w:val="0"/>
        <w:overflowPunct w:val="0"/>
        <w:spacing w:line="440" w:lineRule="exact"/>
        <w:ind w:left="715"/>
        <w:rPr>
          <w:rFonts w:hAnsi="微軟正黑體"/>
        </w:rPr>
      </w:pPr>
      <w:r w:rsidRPr="0043389F">
        <w:rPr>
          <w:rFonts w:hAnsi="微軟正黑體" w:hint="eastAsia"/>
        </w:rPr>
        <w:t>本廳</w:t>
      </w:r>
      <w:r w:rsidRPr="0043389F">
        <w:rPr>
          <w:rFonts w:hAnsi="微軟正黑體"/>
        </w:rPr>
        <w:t xml:space="preserve"> Dimmer </w:t>
      </w:r>
      <w:r w:rsidRPr="0043389F">
        <w:rPr>
          <w:rFonts w:hAnsi="微軟正黑體" w:hint="eastAsia"/>
        </w:rPr>
        <w:t>迴路共</w:t>
      </w:r>
      <w:r w:rsidRPr="0043389F">
        <w:rPr>
          <w:rFonts w:hAnsi="微軟正黑體"/>
        </w:rPr>
        <w:t xml:space="preserve"> 286 </w:t>
      </w:r>
      <w:r w:rsidRPr="0043389F">
        <w:rPr>
          <w:rFonts w:hAnsi="微軟正黑體" w:hint="eastAsia"/>
        </w:rPr>
        <w:t>迴路，每迴路</w:t>
      </w:r>
      <w:r w:rsidRPr="0043389F">
        <w:rPr>
          <w:rFonts w:hAnsi="微軟正黑體"/>
        </w:rPr>
        <w:t xml:space="preserve"> 2.4K</w:t>
      </w:r>
      <w:r w:rsidRPr="0043389F">
        <w:rPr>
          <w:rFonts w:hAnsi="微軟正黑體" w:hint="eastAsia"/>
        </w:rPr>
        <w:t>，館內燈具燈泡皆使用</w:t>
      </w:r>
      <w:r w:rsidRPr="0043389F">
        <w:rPr>
          <w:rFonts w:hAnsi="微軟正黑體"/>
        </w:rPr>
        <w:t xml:space="preserve"> 110 </w:t>
      </w:r>
      <w:r w:rsidRPr="0043389F">
        <w:rPr>
          <w:rFonts w:hAnsi="微軟正黑體" w:hint="eastAsia"/>
        </w:rPr>
        <w:t>伏特，</w:t>
      </w:r>
    </w:p>
    <w:p w14:paraId="40609F3E" w14:textId="77777777" w:rsidR="00884A7D" w:rsidRPr="0043389F" w:rsidRDefault="00884A7D">
      <w:pPr>
        <w:pStyle w:val="a3"/>
        <w:kinsoku w:val="0"/>
        <w:overflowPunct w:val="0"/>
        <w:spacing w:before="1" w:line="440" w:lineRule="exact"/>
        <w:ind w:left="235"/>
        <w:rPr>
          <w:rFonts w:hAnsi="微軟正黑體"/>
        </w:rPr>
      </w:pPr>
      <w:r w:rsidRPr="0043389F">
        <w:rPr>
          <w:rFonts w:hAnsi="微軟正黑體"/>
        </w:rPr>
        <w:t xml:space="preserve">Dimmer </w:t>
      </w:r>
      <w:r w:rsidRPr="0043389F">
        <w:rPr>
          <w:rFonts w:hAnsi="微軟正黑體" w:hint="eastAsia"/>
        </w:rPr>
        <w:t>迴路如有並聯或共用迴路，需留意負載安全，注意總電量負荷。</w:t>
      </w:r>
    </w:p>
    <w:p w14:paraId="55C9E543" w14:textId="77777777" w:rsidR="00884A7D" w:rsidRPr="0043389F" w:rsidRDefault="00884A7D">
      <w:pPr>
        <w:pStyle w:val="a5"/>
        <w:numPr>
          <w:ilvl w:val="1"/>
          <w:numId w:val="9"/>
        </w:numPr>
        <w:tabs>
          <w:tab w:val="left" w:pos="714"/>
        </w:tabs>
        <w:kinsoku w:val="0"/>
        <w:overflowPunct w:val="0"/>
        <w:spacing w:line="439" w:lineRule="exact"/>
        <w:ind w:hanging="482"/>
        <w:rPr>
          <w:rFonts w:hAnsi="微軟正黑體"/>
        </w:rPr>
      </w:pPr>
      <w:r w:rsidRPr="0043389F">
        <w:rPr>
          <w:rFonts w:hAnsi="微軟正黑體" w:hint="eastAsia"/>
        </w:rPr>
        <w:t>外加燈具設備應注意館方迴路電壓與燈具燈泡電壓規格是否相符。</w:t>
      </w:r>
    </w:p>
    <w:p w14:paraId="3D6D3014" w14:textId="77777777" w:rsidR="00884A7D" w:rsidRPr="0043389F" w:rsidRDefault="00884A7D">
      <w:pPr>
        <w:pStyle w:val="a5"/>
        <w:numPr>
          <w:ilvl w:val="1"/>
          <w:numId w:val="9"/>
        </w:numPr>
        <w:tabs>
          <w:tab w:val="left" w:pos="714"/>
        </w:tabs>
        <w:kinsoku w:val="0"/>
        <w:overflowPunct w:val="0"/>
        <w:spacing w:line="440" w:lineRule="exact"/>
        <w:ind w:hanging="482"/>
        <w:rPr>
          <w:rFonts w:hAnsi="微軟正黑體"/>
          <w:spacing w:val="-2"/>
        </w:rPr>
      </w:pPr>
      <w:r w:rsidRPr="0043389F">
        <w:rPr>
          <w:rFonts w:hAnsi="微軟正黑體" w:hint="eastAsia"/>
          <w:spacing w:val="-1"/>
        </w:rPr>
        <w:t>燈具</w:t>
      </w:r>
      <w:r w:rsidRPr="0043389F">
        <w:rPr>
          <w:rFonts w:hAnsi="微軟正黑體"/>
          <w:spacing w:val="-1"/>
        </w:rPr>
        <w:t xml:space="preserve"> </w:t>
      </w:r>
      <w:r w:rsidRPr="0043389F">
        <w:rPr>
          <w:rFonts w:hAnsi="微軟正黑體"/>
        </w:rPr>
        <w:t>C-clamp</w:t>
      </w:r>
      <w:r w:rsidRPr="0043389F">
        <w:rPr>
          <w:rFonts w:hAnsi="微軟正黑體"/>
          <w:spacing w:val="-2"/>
        </w:rPr>
        <w:t xml:space="preserve"> </w:t>
      </w:r>
      <w:r w:rsidRPr="0043389F">
        <w:rPr>
          <w:rFonts w:hAnsi="微軟正黑體" w:hint="eastAsia"/>
          <w:spacing w:val="-2"/>
        </w:rPr>
        <w:t>要鎖緊，各螺絲關節要鎖定。</w:t>
      </w:r>
    </w:p>
    <w:p w14:paraId="20DA48F5" w14:textId="77777777" w:rsidR="00884A7D" w:rsidRPr="0043389F" w:rsidRDefault="00884A7D">
      <w:pPr>
        <w:pStyle w:val="a5"/>
        <w:numPr>
          <w:ilvl w:val="1"/>
          <w:numId w:val="9"/>
        </w:numPr>
        <w:tabs>
          <w:tab w:val="left" w:pos="714"/>
        </w:tabs>
        <w:kinsoku w:val="0"/>
        <w:overflowPunct w:val="0"/>
        <w:spacing w:line="441" w:lineRule="exact"/>
        <w:ind w:hanging="482"/>
        <w:rPr>
          <w:rFonts w:hAnsi="微軟正黑體"/>
          <w:spacing w:val="-1"/>
        </w:rPr>
      </w:pPr>
      <w:r w:rsidRPr="0043389F">
        <w:rPr>
          <w:rFonts w:hAnsi="微軟正黑體" w:hint="eastAsia"/>
        </w:rPr>
        <w:t>燈具附件安裝要確實牢靠，色片夾、</w:t>
      </w:r>
      <w:r w:rsidRPr="0043389F">
        <w:rPr>
          <w:rFonts w:hAnsi="微軟正黑體"/>
        </w:rPr>
        <w:t>GOBO</w:t>
      </w:r>
      <w:r w:rsidRPr="0043389F">
        <w:rPr>
          <w:rFonts w:hAnsi="微軟正黑體"/>
          <w:spacing w:val="-1"/>
        </w:rPr>
        <w:t xml:space="preserve"> </w:t>
      </w:r>
      <w:r w:rsidRPr="0043389F">
        <w:rPr>
          <w:rFonts w:hAnsi="微軟正黑體" w:hint="eastAsia"/>
          <w:spacing w:val="-1"/>
        </w:rPr>
        <w:t>溝槽開口要朝上。</w:t>
      </w:r>
    </w:p>
    <w:p w14:paraId="712DA2BD" w14:textId="77777777" w:rsidR="00884A7D" w:rsidRPr="0043389F" w:rsidRDefault="00884A7D">
      <w:pPr>
        <w:pStyle w:val="a5"/>
        <w:numPr>
          <w:ilvl w:val="1"/>
          <w:numId w:val="9"/>
        </w:numPr>
        <w:tabs>
          <w:tab w:val="left" w:pos="714"/>
        </w:tabs>
        <w:kinsoku w:val="0"/>
        <w:overflowPunct w:val="0"/>
        <w:spacing w:line="439" w:lineRule="exact"/>
        <w:ind w:hanging="482"/>
        <w:rPr>
          <w:rFonts w:hAnsi="微軟正黑體"/>
        </w:rPr>
      </w:pPr>
      <w:r w:rsidRPr="0043389F">
        <w:rPr>
          <w:rFonts w:hAnsi="微軟正黑體" w:hint="eastAsia"/>
        </w:rPr>
        <w:t>掛在高處的燈具都要加安全</w:t>
      </w:r>
      <w:proofErr w:type="gramStart"/>
      <w:r w:rsidRPr="0043389F">
        <w:rPr>
          <w:rFonts w:hAnsi="微軟正黑體" w:hint="eastAsia"/>
        </w:rPr>
        <w:t>鍊</w:t>
      </w:r>
      <w:proofErr w:type="gramEnd"/>
      <w:r w:rsidRPr="0043389F">
        <w:rPr>
          <w:rFonts w:hAnsi="微軟正黑體" w:hint="eastAsia"/>
        </w:rPr>
        <w:t>。</w:t>
      </w:r>
    </w:p>
    <w:p w14:paraId="7EC90E4A" w14:textId="77777777" w:rsidR="00884A7D" w:rsidRPr="0043389F" w:rsidRDefault="00884A7D">
      <w:pPr>
        <w:pStyle w:val="a5"/>
        <w:numPr>
          <w:ilvl w:val="1"/>
          <w:numId w:val="9"/>
        </w:numPr>
        <w:tabs>
          <w:tab w:val="left" w:pos="714"/>
        </w:tabs>
        <w:kinsoku w:val="0"/>
        <w:overflowPunct w:val="0"/>
        <w:spacing w:line="440" w:lineRule="exact"/>
        <w:ind w:hanging="482"/>
        <w:rPr>
          <w:rFonts w:hAnsi="微軟正黑體"/>
        </w:rPr>
      </w:pPr>
      <w:r w:rsidRPr="0043389F">
        <w:rPr>
          <w:rFonts w:hAnsi="微軟正黑體" w:hint="eastAsia"/>
          <w:spacing w:val="-1"/>
        </w:rPr>
        <w:t>若前後</w:t>
      </w:r>
      <w:proofErr w:type="gramStart"/>
      <w:r w:rsidRPr="0043389F">
        <w:rPr>
          <w:rFonts w:hAnsi="微軟正黑體" w:hint="eastAsia"/>
          <w:spacing w:val="-1"/>
        </w:rPr>
        <w:t>桿</w:t>
      </w:r>
      <w:proofErr w:type="gramEnd"/>
      <w:r w:rsidRPr="0043389F">
        <w:rPr>
          <w:rFonts w:hAnsi="微軟正黑體" w:hint="eastAsia"/>
          <w:spacing w:val="-1"/>
        </w:rPr>
        <w:t>有使用或</w:t>
      </w:r>
      <w:proofErr w:type="gramStart"/>
      <w:r w:rsidRPr="0043389F">
        <w:rPr>
          <w:rFonts w:hAnsi="微軟正黑體" w:hint="eastAsia"/>
          <w:spacing w:val="-1"/>
        </w:rPr>
        <w:t>桿距較</w:t>
      </w:r>
      <w:proofErr w:type="gramEnd"/>
      <w:r w:rsidRPr="0043389F">
        <w:rPr>
          <w:rFonts w:hAnsi="微軟正黑體" w:hint="eastAsia"/>
          <w:spacing w:val="-1"/>
        </w:rPr>
        <w:t>近時，燈具應</w:t>
      </w:r>
      <w:r w:rsidRPr="0043389F">
        <w:rPr>
          <w:rFonts w:hAnsi="微軟正黑體"/>
          <w:spacing w:val="-1"/>
        </w:rPr>
        <w:t xml:space="preserve"> </w:t>
      </w:r>
      <w:r w:rsidRPr="0043389F">
        <w:rPr>
          <w:rFonts w:hAnsi="微軟正黑體"/>
        </w:rPr>
        <w:t>straight</w:t>
      </w:r>
      <w:r w:rsidRPr="0043389F">
        <w:rPr>
          <w:rFonts w:hAnsi="微軟正黑體"/>
          <w:spacing w:val="-1"/>
        </w:rPr>
        <w:t xml:space="preserve"> </w:t>
      </w:r>
      <w:r w:rsidRPr="0043389F">
        <w:rPr>
          <w:rFonts w:hAnsi="微軟正黑體"/>
        </w:rPr>
        <w:t>down</w:t>
      </w:r>
      <w:r w:rsidRPr="0043389F">
        <w:rPr>
          <w:rFonts w:hAnsi="微軟正黑體" w:hint="eastAsia"/>
        </w:rPr>
        <w:t>，以防升降時碰撞。</w:t>
      </w:r>
    </w:p>
    <w:p w14:paraId="023620CD" w14:textId="77777777" w:rsidR="00884A7D" w:rsidRPr="0043389F" w:rsidRDefault="00884A7D">
      <w:pPr>
        <w:pStyle w:val="a5"/>
        <w:numPr>
          <w:ilvl w:val="1"/>
          <w:numId w:val="9"/>
        </w:numPr>
        <w:tabs>
          <w:tab w:val="left" w:pos="714"/>
        </w:tabs>
        <w:kinsoku w:val="0"/>
        <w:overflowPunct w:val="0"/>
        <w:spacing w:line="440" w:lineRule="exact"/>
        <w:ind w:hanging="482"/>
        <w:rPr>
          <w:rFonts w:hAnsi="微軟正黑體"/>
        </w:rPr>
      </w:pPr>
      <w:r w:rsidRPr="0043389F">
        <w:rPr>
          <w:rFonts w:hAnsi="微軟正黑體" w:hint="eastAsia"/>
        </w:rPr>
        <w:t>吊</w:t>
      </w:r>
      <w:proofErr w:type="gramStart"/>
      <w:r w:rsidRPr="0043389F">
        <w:rPr>
          <w:rFonts w:hAnsi="微軟正黑體" w:hint="eastAsia"/>
        </w:rPr>
        <w:t>桿</w:t>
      </w:r>
      <w:proofErr w:type="gramEnd"/>
      <w:r w:rsidRPr="0043389F">
        <w:rPr>
          <w:rFonts w:hAnsi="微軟正黑體" w:hint="eastAsia"/>
        </w:rPr>
        <w:t>安裝燈具時，應注意吊</w:t>
      </w:r>
      <w:proofErr w:type="gramStart"/>
      <w:r w:rsidRPr="0043389F">
        <w:rPr>
          <w:rFonts w:hAnsi="微軟正黑體" w:hint="eastAsia"/>
        </w:rPr>
        <w:t>桿</w:t>
      </w:r>
      <w:proofErr w:type="gramEnd"/>
      <w:r w:rsidRPr="0043389F">
        <w:rPr>
          <w:rFonts w:hAnsi="微軟正黑體" w:hint="eastAsia"/>
        </w:rPr>
        <w:t>位置、高度、鐵製尖銳面等易發生碰撞、勾住等位置。</w:t>
      </w:r>
    </w:p>
    <w:p w14:paraId="71950BF2" w14:textId="77777777" w:rsidR="00884A7D" w:rsidRPr="0043389F" w:rsidRDefault="00884A7D">
      <w:pPr>
        <w:pStyle w:val="a5"/>
        <w:numPr>
          <w:ilvl w:val="1"/>
          <w:numId w:val="9"/>
        </w:numPr>
        <w:tabs>
          <w:tab w:val="left" w:pos="714"/>
        </w:tabs>
        <w:kinsoku w:val="0"/>
        <w:overflowPunct w:val="0"/>
        <w:ind w:right="1063"/>
        <w:rPr>
          <w:rFonts w:hAnsi="微軟正黑體"/>
          <w:spacing w:val="-12"/>
        </w:rPr>
      </w:pPr>
      <w:r w:rsidRPr="0043389F">
        <w:rPr>
          <w:rFonts w:hAnsi="微軟正黑體" w:hint="eastAsia"/>
          <w:spacing w:val="-13"/>
        </w:rPr>
        <w:t>燈具不能緊貼著布幕，以防長時間亮燈的高熱引燃布幕，使用燈光設備時，應特別</w:t>
      </w:r>
      <w:r w:rsidRPr="0043389F">
        <w:rPr>
          <w:rFonts w:hAnsi="微軟正黑體" w:hint="eastAsia"/>
          <w:spacing w:val="-12"/>
        </w:rPr>
        <w:t>注意隔熱。</w:t>
      </w:r>
    </w:p>
    <w:p w14:paraId="7DF83AF3" w14:textId="77777777" w:rsidR="00884A7D" w:rsidRPr="0043389F" w:rsidRDefault="00884A7D">
      <w:pPr>
        <w:pStyle w:val="a5"/>
        <w:numPr>
          <w:ilvl w:val="1"/>
          <w:numId w:val="9"/>
        </w:numPr>
        <w:tabs>
          <w:tab w:val="left" w:pos="714"/>
        </w:tabs>
        <w:kinsoku w:val="0"/>
        <w:overflowPunct w:val="0"/>
        <w:spacing w:line="438" w:lineRule="exact"/>
        <w:ind w:hanging="482"/>
        <w:rPr>
          <w:rFonts w:hAnsi="微軟正黑體"/>
        </w:rPr>
      </w:pPr>
      <w:r w:rsidRPr="0043389F">
        <w:rPr>
          <w:rFonts w:hAnsi="微軟正黑體" w:hint="eastAsia"/>
        </w:rPr>
        <w:t>若吊</w:t>
      </w:r>
      <w:proofErr w:type="gramStart"/>
      <w:r w:rsidRPr="0043389F">
        <w:rPr>
          <w:rFonts w:hAnsi="微軟正黑體" w:hint="eastAsia"/>
        </w:rPr>
        <w:t>桿</w:t>
      </w:r>
      <w:proofErr w:type="gramEnd"/>
      <w:r w:rsidRPr="0043389F">
        <w:rPr>
          <w:rFonts w:hAnsi="微軟正黑體" w:hint="eastAsia"/>
        </w:rPr>
        <w:t>尾端有另外拉電線，要預留升降最大範圍的長度，且固定時</w:t>
      </w:r>
      <w:proofErr w:type="gramStart"/>
      <w:r w:rsidRPr="0043389F">
        <w:rPr>
          <w:rFonts w:hAnsi="微軟正黑體" w:hint="eastAsia"/>
        </w:rPr>
        <w:t>不要斜拉</w:t>
      </w:r>
      <w:proofErr w:type="gramEnd"/>
      <w:r w:rsidRPr="0043389F">
        <w:rPr>
          <w:rFonts w:hAnsi="微軟正黑體" w:hint="eastAsia"/>
        </w:rPr>
        <w:t>。</w:t>
      </w:r>
    </w:p>
    <w:p w14:paraId="36FA6CBF" w14:textId="77777777" w:rsidR="00884A7D" w:rsidRPr="0043389F" w:rsidRDefault="00884A7D">
      <w:pPr>
        <w:pStyle w:val="a5"/>
        <w:numPr>
          <w:ilvl w:val="1"/>
          <w:numId w:val="9"/>
        </w:numPr>
        <w:tabs>
          <w:tab w:val="left" w:pos="714"/>
        </w:tabs>
        <w:kinsoku w:val="0"/>
        <w:overflowPunct w:val="0"/>
        <w:spacing w:line="440" w:lineRule="exact"/>
        <w:ind w:hanging="482"/>
        <w:rPr>
          <w:rFonts w:hAnsi="微軟正黑體"/>
        </w:rPr>
      </w:pPr>
      <w:proofErr w:type="gramStart"/>
      <w:r w:rsidRPr="0043389F">
        <w:rPr>
          <w:rFonts w:hAnsi="微軟正黑體" w:hint="eastAsia"/>
        </w:rPr>
        <w:t>板手</w:t>
      </w:r>
      <w:proofErr w:type="gramEnd"/>
      <w:r w:rsidRPr="0043389F">
        <w:rPr>
          <w:rFonts w:hAnsi="微軟正黑體" w:hint="eastAsia"/>
        </w:rPr>
        <w:t>、膠帶等個人工具要檢查不要遺留在桿子上，以免</w:t>
      </w:r>
      <w:proofErr w:type="gramStart"/>
      <w:r w:rsidRPr="0043389F">
        <w:rPr>
          <w:rFonts w:hAnsi="微軟正黑體" w:hint="eastAsia"/>
        </w:rPr>
        <w:t>高空砸落</w:t>
      </w:r>
      <w:proofErr w:type="gramEnd"/>
      <w:r w:rsidRPr="0043389F">
        <w:rPr>
          <w:rFonts w:hAnsi="微軟正黑體" w:hint="eastAsia"/>
        </w:rPr>
        <w:t>。</w:t>
      </w:r>
    </w:p>
    <w:p w14:paraId="402AA797" w14:textId="77777777" w:rsidR="00884A7D" w:rsidRPr="0043389F" w:rsidRDefault="00884A7D">
      <w:pPr>
        <w:pStyle w:val="a5"/>
        <w:numPr>
          <w:ilvl w:val="1"/>
          <w:numId w:val="9"/>
        </w:numPr>
        <w:tabs>
          <w:tab w:val="left" w:pos="714"/>
        </w:tabs>
        <w:kinsoku w:val="0"/>
        <w:overflowPunct w:val="0"/>
        <w:spacing w:line="440" w:lineRule="exact"/>
        <w:ind w:hanging="482"/>
        <w:rPr>
          <w:rFonts w:hAnsi="微軟正黑體"/>
        </w:rPr>
        <w:sectPr w:rsidR="00884A7D" w:rsidRPr="0043389F">
          <w:pgSz w:w="11910" w:h="16840"/>
          <w:pgMar w:top="980" w:right="1020" w:bottom="820" w:left="900" w:header="466" w:footer="638" w:gutter="0"/>
          <w:cols w:space="720"/>
          <w:noEndnote/>
        </w:sectPr>
      </w:pPr>
    </w:p>
    <w:p w14:paraId="3F6C1B48" w14:textId="77777777" w:rsidR="00884A7D" w:rsidRPr="0043389F" w:rsidRDefault="00884A7D">
      <w:pPr>
        <w:pStyle w:val="2"/>
        <w:kinsoku w:val="0"/>
        <w:overflowPunct w:val="0"/>
        <w:spacing w:before="114"/>
        <w:rPr>
          <w:rFonts w:hAnsi="微軟正黑體"/>
        </w:rPr>
      </w:pPr>
      <w:r w:rsidRPr="0043389F">
        <w:rPr>
          <w:rFonts w:hAnsi="微軟正黑體" w:hint="eastAsia"/>
        </w:rPr>
        <w:lastRenderedPageBreak/>
        <w:t>（四）、</w:t>
      </w:r>
      <w:proofErr w:type="gramStart"/>
      <w:r w:rsidRPr="0043389F">
        <w:rPr>
          <w:rFonts w:hAnsi="微軟正黑體" w:hint="eastAsia"/>
        </w:rPr>
        <w:t>演藝廳調燈</w:t>
      </w:r>
      <w:proofErr w:type="gramEnd"/>
      <w:r w:rsidRPr="0043389F">
        <w:rPr>
          <w:rFonts w:hAnsi="微軟正黑體" w:hint="eastAsia"/>
        </w:rPr>
        <w:t>梯（電動升降梯）安全須知</w:t>
      </w:r>
    </w:p>
    <w:p w14:paraId="315F6150" w14:textId="77777777" w:rsidR="00884A7D" w:rsidRPr="0043389F" w:rsidRDefault="00884A7D">
      <w:pPr>
        <w:pStyle w:val="a3"/>
        <w:kinsoku w:val="0"/>
        <w:overflowPunct w:val="0"/>
        <w:ind w:left="232" w:right="334" w:firstLine="480"/>
        <w:rPr>
          <w:rFonts w:hAnsi="微軟正黑體"/>
        </w:rPr>
      </w:pPr>
      <w:r w:rsidRPr="0043389F">
        <w:rPr>
          <w:rFonts w:hAnsi="微軟正黑體" w:hint="eastAsia"/>
        </w:rPr>
        <w:t>本廳電動升降調燈梯，電力使用外接電源</w:t>
      </w:r>
      <w:r w:rsidRPr="0043389F">
        <w:rPr>
          <w:rFonts w:hAnsi="微軟正黑體"/>
        </w:rPr>
        <w:t xml:space="preserve"> 110 </w:t>
      </w:r>
      <w:r w:rsidRPr="0043389F">
        <w:rPr>
          <w:rFonts w:hAnsi="微軟正黑體" w:hint="eastAsia"/>
        </w:rPr>
        <w:t>伏特操作，使用前請先確認電壓符合，</w:t>
      </w:r>
      <w:r w:rsidRPr="0043389F">
        <w:rPr>
          <w:rFonts w:hAnsi="微軟正黑體"/>
        </w:rPr>
        <w:t xml:space="preserve"> </w:t>
      </w:r>
      <w:r w:rsidRPr="0043389F">
        <w:rPr>
          <w:rFonts w:hAnsi="微軟正黑體" w:hint="eastAsia"/>
        </w:rPr>
        <w:t>以免電力驅動基板過載燒毀。</w:t>
      </w:r>
    </w:p>
    <w:p w14:paraId="332510D5" w14:textId="77777777" w:rsidR="00884A7D" w:rsidRPr="0043389F" w:rsidRDefault="00884A7D">
      <w:pPr>
        <w:pStyle w:val="a5"/>
        <w:numPr>
          <w:ilvl w:val="0"/>
          <w:numId w:val="8"/>
        </w:numPr>
        <w:tabs>
          <w:tab w:val="left" w:pos="714"/>
        </w:tabs>
        <w:kinsoku w:val="0"/>
        <w:overflowPunct w:val="0"/>
        <w:ind w:right="120"/>
        <w:jc w:val="both"/>
        <w:rPr>
          <w:rFonts w:hAnsi="微軟正黑體"/>
        </w:rPr>
      </w:pPr>
      <w:r w:rsidRPr="0043389F">
        <w:rPr>
          <w:rFonts w:hAnsi="微軟正黑體" w:hint="eastAsia"/>
          <w:spacing w:val="-1"/>
        </w:rPr>
        <w:t>使用單位使用調</w:t>
      </w:r>
      <w:proofErr w:type="gramStart"/>
      <w:r w:rsidRPr="0043389F">
        <w:rPr>
          <w:rFonts w:hAnsi="微軟正黑體" w:hint="eastAsia"/>
          <w:spacing w:val="-1"/>
        </w:rPr>
        <w:t>燈梯前</w:t>
      </w:r>
      <w:proofErr w:type="gramEnd"/>
      <w:r w:rsidRPr="0043389F">
        <w:rPr>
          <w:rFonts w:hAnsi="微軟正黑體" w:hint="eastAsia"/>
          <w:spacing w:val="-1"/>
        </w:rPr>
        <w:t>，請先與現場館方人員確認設備是否正常啟動並完成使用說明及</w:t>
      </w:r>
      <w:r w:rsidRPr="0043389F">
        <w:rPr>
          <w:rFonts w:hAnsi="微軟正黑體" w:hint="eastAsia"/>
        </w:rPr>
        <w:t>高空作業人員安全防護後，始可借用啟動鑰匙自行操作。</w:t>
      </w:r>
    </w:p>
    <w:p w14:paraId="30037BE5" w14:textId="77777777" w:rsidR="00884A7D" w:rsidRPr="0043389F" w:rsidRDefault="00884A7D">
      <w:pPr>
        <w:pStyle w:val="a5"/>
        <w:numPr>
          <w:ilvl w:val="0"/>
          <w:numId w:val="8"/>
        </w:numPr>
        <w:tabs>
          <w:tab w:val="left" w:pos="714"/>
        </w:tabs>
        <w:kinsoku w:val="0"/>
        <w:overflowPunct w:val="0"/>
        <w:ind w:right="120"/>
        <w:jc w:val="both"/>
        <w:rPr>
          <w:rFonts w:hAnsi="微軟正黑體"/>
        </w:rPr>
      </w:pPr>
      <w:r w:rsidRPr="0043389F">
        <w:rPr>
          <w:rFonts w:hAnsi="微軟正黑體" w:hint="eastAsia"/>
          <w:spacing w:val="-1"/>
        </w:rPr>
        <w:t>使用調燈梯調燈時，四支安全支撐架須完全撐開頂住地面，才可以升高調燈，以避免調</w:t>
      </w:r>
      <w:r w:rsidRPr="0043389F">
        <w:rPr>
          <w:rFonts w:hAnsi="微軟正黑體" w:hint="eastAsia"/>
        </w:rPr>
        <w:t>燈梯倒塌危及使用人員安全。</w:t>
      </w:r>
    </w:p>
    <w:p w14:paraId="10B4C2BB" w14:textId="77777777" w:rsidR="00884A7D" w:rsidRPr="0043389F" w:rsidRDefault="00884A7D">
      <w:pPr>
        <w:pStyle w:val="a5"/>
        <w:numPr>
          <w:ilvl w:val="0"/>
          <w:numId w:val="8"/>
        </w:numPr>
        <w:tabs>
          <w:tab w:val="left" w:pos="714"/>
        </w:tabs>
        <w:kinsoku w:val="0"/>
        <w:overflowPunct w:val="0"/>
        <w:ind w:right="112"/>
        <w:jc w:val="both"/>
        <w:rPr>
          <w:rFonts w:hAnsi="微軟正黑體"/>
        </w:rPr>
      </w:pPr>
      <w:r w:rsidRPr="0043389F">
        <w:rPr>
          <w:rFonts w:hAnsi="微軟正黑體" w:hint="eastAsia"/>
        </w:rPr>
        <w:t>調燈梯升高時，使用人員不得任意爬出護欄或做出左右搖晃等危險動作，並且不可移動調燈梯，若有要移動請將調燈梯降至</w:t>
      </w:r>
      <w:r w:rsidRPr="0043389F">
        <w:rPr>
          <w:rFonts w:hAnsi="微軟正黑體"/>
        </w:rPr>
        <w:t xml:space="preserve"> 3</w:t>
      </w:r>
      <w:r w:rsidRPr="0043389F">
        <w:rPr>
          <w:rFonts w:hAnsi="微軟正黑體"/>
          <w:spacing w:val="-1"/>
        </w:rPr>
        <w:t xml:space="preserve"> </w:t>
      </w:r>
      <w:r w:rsidRPr="0043389F">
        <w:rPr>
          <w:rFonts w:hAnsi="微軟正黑體" w:hint="eastAsia"/>
          <w:spacing w:val="-1"/>
        </w:rPr>
        <w:t>米以下高度，四支安全支撐架鬆開離地，才可移</w:t>
      </w:r>
      <w:r w:rsidRPr="0043389F">
        <w:rPr>
          <w:rFonts w:hAnsi="微軟正黑體" w:hint="eastAsia"/>
        </w:rPr>
        <w:t>動調燈梯。</w:t>
      </w:r>
    </w:p>
    <w:p w14:paraId="019F3ECD" w14:textId="77777777" w:rsidR="00884A7D" w:rsidRPr="0043389F" w:rsidRDefault="00884A7D">
      <w:pPr>
        <w:pStyle w:val="a5"/>
        <w:numPr>
          <w:ilvl w:val="0"/>
          <w:numId w:val="8"/>
        </w:numPr>
        <w:tabs>
          <w:tab w:val="left" w:pos="714"/>
        </w:tabs>
        <w:kinsoku w:val="0"/>
        <w:overflowPunct w:val="0"/>
        <w:ind w:right="119"/>
        <w:jc w:val="both"/>
        <w:rPr>
          <w:rFonts w:hAnsi="微軟正黑體"/>
        </w:rPr>
      </w:pPr>
      <w:r w:rsidRPr="0043389F">
        <w:rPr>
          <w:rFonts w:hAnsi="微軟正黑體" w:hint="eastAsia"/>
          <w:spacing w:val="-1"/>
        </w:rPr>
        <w:t>移動前先確認地面水平未傾斜並清除移動路徑上的障礙物，若</w:t>
      </w:r>
      <w:proofErr w:type="gramStart"/>
      <w:r w:rsidRPr="0043389F">
        <w:rPr>
          <w:rFonts w:hAnsi="微軟正黑體" w:hint="eastAsia"/>
          <w:spacing w:val="-1"/>
        </w:rPr>
        <w:t>經過顛頗路面</w:t>
      </w:r>
      <w:proofErr w:type="gramEnd"/>
      <w:r w:rsidRPr="0043389F">
        <w:rPr>
          <w:rFonts w:hAnsi="微軟正黑體" w:hint="eastAsia"/>
          <w:spacing w:val="-1"/>
        </w:rPr>
        <w:t>，要提醒高</w:t>
      </w:r>
      <w:r w:rsidRPr="0043389F">
        <w:rPr>
          <w:rFonts w:hAnsi="微軟正黑體" w:hint="eastAsia"/>
        </w:rPr>
        <w:t>處人員或先降低高度。</w:t>
      </w:r>
    </w:p>
    <w:p w14:paraId="55390128" w14:textId="77777777" w:rsidR="00884A7D" w:rsidRPr="0043389F" w:rsidRDefault="00884A7D">
      <w:pPr>
        <w:pStyle w:val="a5"/>
        <w:numPr>
          <w:ilvl w:val="0"/>
          <w:numId w:val="8"/>
        </w:numPr>
        <w:tabs>
          <w:tab w:val="left" w:pos="714"/>
        </w:tabs>
        <w:kinsoku w:val="0"/>
        <w:overflowPunct w:val="0"/>
        <w:ind w:right="116"/>
        <w:jc w:val="both"/>
        <w:rPr>
          <w:rFonts w:hAnsi="微軟正黑體"/>
        </w:rPr>
      </w:pPr>
      <w:r w:rsidRPr="0043389F">
        <w:rPr>
          <w:rFonts w:hAnsi="微軟正黑體" w:hint="eastAsia"/>
          <w:spacing w:val="-1"/>
        </w:rPr>
        <w:t>上調燈梯人員</w:t>
      </w:r>
      <w:proofErr w:type="gramStart"/>
      <w:r w:rsidRPr="0043389F">
        <w:rPr>
          <w:rFonts w:hAnsi="微軟正黑體" w:hint="eastAsia"/>
          <w:spacing w:val="-1"/>
        </w:rPr>
        <w:t>需穿安全衣</w:t>
      </w:r>
      <w:proofErr w:type="gramEnd"/>
      <w:r w:rsidRPr="0043389F">
        <w:rPr>
          <w:rFonts w:hAnsi="微軟正黑體" w:hint="eastAsia"/>
          <w:spacing w:val="-1"/>
        </w:rPr>
        <w:t>，配戴安全防墜</w:t>
      </w:r>
      <w:proofErr w:type="gramStart"/>
      <w:r w:rsidRPr="0043389F">
        <w:rPr>
          <w:rFonts w:hAnsi="微軟正黑體" w:hint="eastAsia"/>
          <w:spacing w:val="-1"/>
        </w:rPr>
        <w:t>鍊</w:t>
      </w:r>
      <w:proofErr w:type="gramEnd"/>
      <w:r w:rsidRPr="0043389F">
        <w:rPr>
          <w:rFonts w:hAnsi="微軟正黑體" w:hint="eastAsia"/>
          <w:spacing w:val="-1"/>
        </w:rPr>
        <w:t>，</w:t>
      </w:r>
      <w:proofErr w:type="gramStart"/>
      <w:r w:rsidRPr="0043389F">
        <w:rPr>
          <w:rFonts w:hAnsi="微軟正黑體" w:hint="eastAsia"/>
          <w:spacing w:val="-1"/>
        </w:rPr>
        <w:t>底下推調燈</w:t>
      </w:r>
      <w:proofErr w:type="gramEnd"/>
      <w:r w:rsidRPr="0043389F">
        <w:rPr>
          <w:rFonts w:hAnsi="微軟正黑體" w:hint="eastAsia"/>
          <w:spacing w:val="-1"/>
        </w:rPr>
        <w:t>梯的人須有兩位，</w:t>
      </w:r>
      <w:proofErr w:type="gramStart"/>
      <w:r w:rsidRPr="0043389F">
        <w:rPr>
          <w:rFonts w:hAnsi="微軟正黑體" w:hint="eastAsia"/>
          <w:spacing w:val="-1"/>
        </w:rPr>
        <w:t>皆需戴上</w:t>
      </w:r>
      <w:proofErr w:type="gramEnd"/>
      <w:r w:rsidRPr="0043389F">
        <w:rPr>
          <w:rFonts w:hAnsi="微軟正黑體" w:hint="eastAsia"/>
          <w:spacing w:val="-1"/>
        </w:rPr>
        <w:t>安</w:t>
      </w:r>
      <w:r w:rsidRPr="0043389F">
        <w:rPr>
          <w:rFonts w:hAnsi="微軟正黑體" w:hint="eastAsia"/>
        </w:rPr>
        <w:t>全帽。</w:t>
      </w:r>
    </w:p>
    <w:p w14:paraId="06EE4EB3" w14:textId="77777777" w:rsidR="00884A7D" w:rsidRPr="0043389F" w:rsidRDefault="00884A7D">
      <w:pPr>
        <w:pStyle w:val="a5"/>
        <w:numPr>
          <w:ilvl w:val="0"/>
          <w:numId w:val="8"/>
        </w:numPr>
        <w:tabs>
          <w:tab w:val="left" w:pos="714"/>
        </w:tabs>
        <w:kinsoku w:val="0"/>
        <w:overflowPunct w:val="0"/>
        <w:ind w:right="119"/>
        <w:jc w:val="both"/>
        <w:rPr>
          <w:rFonts w:hAnsi="微軟正黑體"/>
        </w:rPr>
      </w:pPr>
      <w:r w:rsidRPr="0043389F">
        <w:rPr>
          <w:rFonts w:hAnsi="微軟正黑體" w:hint="eastAsia"/>
          <w:spacing w:val="-1"/>
        </w:rPr>
        <w:t>移動時由高處人員發出明確指令，</w:t>
      </w:r>
      <w:proofErr w:type="gramStart"/>
      <w:r w:rsidRPr="0043389F">
        <w:rPr>
          <w:rFonts w:hAnsi="微軟正黑體" w:hint="eastAsia"/>
          <w:spacing w:val="-1"/>
        </w:rPr>
        <w:t>推調燈</w:t>
      </w:r>
      <w:proofErr w:type="gramEnd"/>
      <w:r w:rsidRPr="0043389F">
        <w:rPr>
          <w:rFonts w:hAnsi="微軟正黑體" w:hint="eastAsia"/>
          <w:spacing w:val="-1"/>
        </w:rPr>
        <w:t>梯人員禁止於嬉戲、玩耍、聊天等分心狀態下</w:t>
      </w:r>
      <w:r w:rsidRPr="0043389F">
        <w:rPr>
          <w:rFonts w:hAnsi="微軟正黑體" w:hint="eastAsia"/>
        </w:rPr>
        <w:t>推動調燈梯。</w:t>
      </w:r>
    </w:p>
    <w:p w14:paraId="7F4DEEEF" w14:textId="77777777" w:rsidR="00884A7D" w:rsidRPr="0043389F" w:rsidRDefault="00884A7D">
      <w:pPr>
        <w:pStyle w:val="a5"/>
        <w:numPr>
          <w:ilvl w:val="0"/>
          <w:numId w:val="8"/>
        </w:numPr>
        <w:tabs>
          <w:tab w:val="left" w:pos="714"/>
        </w:tabs>
        <w:kinsoku w:val="0"/>
        <w:overflowPunct w:val="0"/>
        <w:spacing w:line="438" w:lineRule="exact"/>
        <w:ind w:hanging="482"/>
        <w:jc w:val="both"/>
        <w:rPr>
          <w:rFonts w:hAnsi="微軟正黑體"/>
        </w:rPr>
      </w:pPr>
      <w:r w:rsidRPr="0043389F">
        <w:rPr>
          <w:rFonts w:hAnsi="微軟正黑體" w:hint="eastAsia"/>
        </w:rPr>
        <w:t>調燈梯移動時注意彼此</w:t>
      </w:r>
      <w:proofErr w:type="gramStart"/>
      <w:r w:rsidRPr="0043389F">
        <w:rPr>
          <w:rFonts w:hAnsi="微軟正黑體" w:hint="eastAsia"/>
        </w:rPr>
        <w:t>身後、</w:t>
      </w:r>
      <w:proofErr w:type="gramEnd"/>
      <w:r w:rsidRPr="0043389F">
        <w:rPr>
          <w:rFonts w:hAnsi="微軟正黑體" w:hint="eastAsia"/>
        </w:rPr>
        <w:t>地面是否安全，是否勾到電線或</w:t>
      </w:r>
      <w:proofErr w:type="gramStart"/>
      <w:r w:rsidRPr="0043389F">
        <w:rPr>
          <w:rFonts w:hAnsi="微軟正黑體" w:hint="eastAsia"/>
        </w:rPr>
        <w:t>翼幕。</w:t>
      </w:r>
      <w:proofErr w:type="gramEnd"/>
    </w:p>
    <w:p w14:paraId="6BD432B8" w14:textId="77777777" w:rsidR="00884A7D" w:rsidRPr="0043389F" w:rsidRDefault="00884A7D">
      <w:pPr>
        <w:pStyle w:val="a5"/>
        <w:numPr>
          <w:ilvl w:val="0"/>
          <w:numId w:val="8"/>
        </w:numPr>
        <w:tabs>
          <w:tab w:val="left" w:pos="714"/>
        </w:tabs>
        <w:kinsoku w:val="0"/>
        <w:overflowPunct w:val="0"/>
        <w:spacing w:line="440" w:lineRule="exact"/>
        <w:ind w:hanging="482"/>
        <w:jc w:val="both"/>
        <w:rPr>
          <w:rFonts w:hAnsi="微軟正黑體"/>
        </w:rPr>
      </w:pPr>
      <w:r w:rsidRPr="0043389F">
        <w:rPr>
          <w:rFonts w:hAnsi="微軟正黑體" w:hint="eastAsia"/>
        </w:rPr>
        <w:t>移動的速度要</w:t>
      </w:r>
      <w:proofErr w:type="gramStart"/>
      <w:r w:rsidRPr="0043389F">
        <w:rPr>
          <w:rFonts w:hAnsi="微軟正黑體" w:hint="eastAsia"/>
        </w:rPr>
        <w:t>平穩，</w:t>
      </w:r>
      <w:proofErr w:type="gramEnd"/>
      <w:r w:rsidRPr="0043389F">
        <w:rPr>
          <w:rFonts w:hAnsi="微軟正黑體" w:hint="eastAsia"/>
        </w:rPr>
        <w:t>不要太快。</w:t>
      </w:r>
    </w:p>
    <w:p w14:paraId="46AAAC43" w14:textId="77777777" w:rsidR="00884A7D" w:rsidRPr="0043389F" w:rsidRDefault="00884A7D">
      <w:pPr>
        <w:pStyle w:val="a5"/>
        <w:numPr>
          <w:ilvl w:val="0"/>
          <w:numId w:val="8"/>
        </w:numPr>
        <w:tabs>
          <w:tab w:val="left" w:pos="714"/>
        </w:tabs>
        <w:kinsoku w:val="0"/>
        <w:overflowPunct w:val="0"/>
        <w:ind w:right="117"/>
        <w:jc w:val="both"/>
        <w:rPr>
          <w:rFonts w:hAnsi="微軟正黑體"/>
        </w:rPr>
      </w:pPr>
      <w:r w:rsidRPr="0043389F">
        <w:rPr>
          <w:rFonts w:hAnsi="微軟正黑體" w:hint="eastAsia"/>
          <w:spacing w:val="-1"/>
        </w:rPr>
        <w:t>上下舞台方向移動跨</w:t>
      </w:r>
      <w:proofErr w:type="gramStart"/>
      <w:r w:rsidRPr="0043389F">
        <w:rPr>
          <w:rFonts w:hAnsi="微軟正黑體" w:hint="eastAsia"/>
          <w:spacing w:val="-1"/>
        </w:rPr>
        <w:t>桿</w:t>
      </w:r>
      <w:proofErr w:type="gramEnd"/>
      <w:r w:rsidRPr="0043389F">
        <w:rPr>
          <w:rFonts w:hAnsi="微軟正黑體" w:hint="eastAsia"/>
          <w:spacing w:val="-1"/>
        </w:rPr>
        <w:t>或過布幕時，要留意調燈梯高度是否會撞到吊</w:t>
      </w:r>
      <w:proofErr w:type="gramStart"/>
      <w:r w:rsidRPr="0043389F">
        <w:rPr>
          <w:rFonts w:hAnsi="微軟正黑體" w:hint="eastAsia"/>
          <w:spacing w:val="-1"/>
        </w:rPr>
        <w:t>桿</w:t>
      </w:r>
      <w:proofErr w:type="gramEnd"/>
      <w:r w:rsidRPr="0043389F">
        <w:rPr>
          <w:rFonts w:hAnsi="微軟正黑體" w:hint="eastAsia"/>
          <w:spacing w:val="-1"/>
        </w:rPr>
        <w:t>、勾</w:t>
      </w:r>
      <w:proofErr w:type="gramStart"/>
      <w:r w:rsidRPr="0043389F">
        <w:rPr>
          <w:rFonts w:hAnsi="微軟正黑體" w:hint="eastAsia"/>
          <w:spacing w:val="-1"/>
        </w:rPr>
        <w:t>住布幕等</w:t>
      </w:r>
      <w:proofErr w:type="gramEnd"/>
      <w:r w:rsidRPr="0043389F">
        <w:rPr>
          <w:rFonts w:hAnsi="微軟正黑體" w:hint="eastAsia"/>
          <w:spacing w:val="-1"/>
        </w:rPr>
        <w:t>各</w:t>
      </w:r>
      <w:r w:rsidRPr="0043389F">
        <w:rPr>
          <w:rFonts w:hAnsi="微軟正黑體" w:hint="eastAsia"/>
        </w:rPr>
        <w:t>種狀況。</w:t>
      </w:r>
    </w:p>
    <w:p w14:paraId="1C9F6414" w14:textId="77777777" w:rsidR="00884A7D" w:rsidRPr="0043389F" w:rsidRDefault="00884A7D">
      <w:pPr>
        <w:pStyle w:val="a5"/>
        <w:numPr>
          <w:ilvl w:val="0"/>
          <w:numId w:val="8"/>
        </w:numPr>
        <w:tabs>
          <w:tab w:val="left" w:pos="714"/>
        </w:tabs>
        <w:kinsoku w:val="0"/>
        <w:overflowPunct w:val="0"/>
        <w:ind w:right="117"/>
        <w:jc w:val="both"/>
        <w:rPr>
          <w:rFonts w:hAnsi="微軟正黑體"/>
        </w:rPr>
        <w:sectPr w:rsidR="00884A7D" w:rsidRPr="0043389F">
          <w:pgSz w:w="11910" w:h="16840"/>
          <w:pgMar w:top="980" w:right="1020" w:bottom="820" w:left="900" w:header="466" w:footer="638" w:gutter="0"/>
          <w:cols w:space="720"/>
          <w:noEndnote/>
        </w:sectPr>
      </w:pPr>
    </w:p>
    <w:p w14:paraId="29CF0FA9" w14:textId="77777777" w:rsidR="00884A7D" w:rsidRPr="0043389F" w:rsidRDefault="00884A7D">
      <w:pPr>
        <w:pStyle w:val="2"/>
        <w:kinsoku w:val="0"/>
        <w:overflowPunct w:val="0"/>
        <w:spacing w:before="114"/>
        <w:rPr>
          <w:rFonts w:hAnsi="微軟正黑體"/>
        </w:rPr>
      </w:pPr>
      <w:r w:rsidRPr="0043389F">
        <w:rPr>
          <w:rFonts w:hAnsi="微軟正黑體" w:hint="eastAsia"/>
        </w:rPr>
        <w:lastRenderedPageBreak/>
        <w:t>（五）、演藝廳升降樂池區安全須知</w:t>
      </w:r>
    </w:p>
    <w:p w14:paraId="0798894F" w14:textId="77777777" w:rsidR="00884A7D" w:rsidRPr="0043389F" w:rsidRDefault="00884A7D">
      <w:pPr>
        <w:pStyle w:val="a5"/>
        <w:numPr>
          <w:ilvl w:val="0"/>
          <w:numId w:val="7"/>
        </w:numPr>
        <w:tabs>
          <w:tab w:val="left" w:pos="714"/>
        </w:tabs>
        <w:kinsoku w:val="0"/>
        <w:overflowPunct w:val="0"/>
        <w:spacing w:line="439" w:lineRule="exact"/>
        <w:ind w:hanging="482"/>
        <w:rPr>
          <w:rFonts w:hAnsi="微軟正黑體"/>
          <w:color w:val="000000"/>
        </w:rPr>
      </w:pPr>
      <w:r w:rsidRPr="0043389F">
        <w:rPr>
          <w:rFonts w:hAnsi="微軟正黑體" w:hint="eastAsia"/>
        </w:rPr>
        <w:t>所有工作人員及演出人員不得擅自進入地下室樂池區，以免機械設備運轉發生危險。</w:t>
      </w:r>
    </w:p>
    <w:p w14:paraId="01D8570C" w14:textId="77777777" w:rsidR="00884A7D" w:rsidRPr="0043389F" w:rsidRDefault="00884A7D">
      <w:pPr>
        <w:pStyle w:val="a5"/>
        <w:numPr>
          <w:ilvl w:val="0"/>
          <w:numId w:val="7"/>
        </w:numPr>
        <w:tabs>
          <w:tab w:val="left" w:pos="714"/>
        </w:tabs>
        <w:kinsoku w:val="0"/>
        <w:overflowPunct w:val="0"/>
        <w:ind w:right="117"/>
        <w:rPr>
          <w:rFonts w:hAnsi="微軟正黑體"/>
          <w:color w:val="000000"/>
        </w:rPr>
      </w:pPr>
      <w:r w:rsidRPr="0043389F">
        <w:rPr>
          <w:rFonts w:hAnsi="微軟正黑體" w:hint="eastAsia"/>
          <w:spacing w:val="-1"/>
        </w:rPr>
        <w:t>樂池的升降動作，由場館的技術人員負責操作，升降動作時除周邊照看人員外，任何人</w:t>
      </w:r>
      <w:r w:rsidRPr="0043389F">
        <w:rPr>
          <w:rFonts w:hAnsi="微軟正黑體" w:hint="eastAsia"/>
        </w:rPr>
        <w:t>不得靠近，以免未注意落差而墜落。</w:t>
      </w:r>
    </w:p>
    <w:p w14:paraId="63901570" w14:textId="77777777" w:rsidR="00884A7D" w:rsidRPr="0043389F" w:rsidRDefault="00884A7D">
      <w:pPr>
        <w:pStyle w:val="a5"/>
        <w:numPr>
          <w:ilvl w:val="0"/>
          <w:numId w:val="7"/>
        </w:numPr>
        <w:tabs>
          <w:tab w:val="left" w:pos="714"/>
        </w:tabs>
        <w:kinsoku w:val="0"/>
        <w:overflowPunct w:val="0"/>
        <w:spacing w:line="438" w:lineRule="exact"/>
        <w:ind w:hanging="482"/>
        <w:rPr>
          <w:rFonts w:hAnsi="微軟正黑體"/>
          <w:color w:val="000000"/>
        </w:rPr>
      </w:pPr>
      <w:r w:rsidRPr="0043389F">
        <w:rPr>
          <w:rFonts w:hAnsi="微軟正黑體" w:hint="eastAsia"/>
        </w:rPr>
        <w:t>演出進行中嚴禁升降樂池，如有特殊需求應事先申請，詳述使用方式並獲得館方同意。</w:t>
      </w:r>
    </w:p>
    <w:p w14:paraId="29935EBB" w14:textId="77777777" w:rsidR="00884A7D" w:rsidRPr="0043389F" w:rsidRDefault="00884A7D">
      <w:pPr>
        <w:pStyle w:val="a5"/>
        <w:numPr>
          <w:ilvl w:val="0"/>
          <w:numId w:val="7"/>
        </w:numPr>
        <w:tabs>
          <w:tab w:val="left" w:pos="714"/>
        </w:tabs>
        <w:kinsoku w:val="0"/>
        <w:overflowPunct w:val="0"/>
        <w:spacing w:line="440" w:lineRule="exact"/>
        <w:ind w:hanging="482"/>
        <w:rPr>
          <w:rFonts w:hAnsi="微軟正黑體"/>
          <w:color w:val="000000"/>
        </w:rPr>
      </w:pPr>
      <w:r w:rsidRPr="0043389F">
        <w:rPr>
          <w:rFonts w:hAnsi="微軟正黑體" w:hint="eastAsia"/>
        </w:rPr>
        <w:t>樂池降下後，應擺放伸縮圍欄（紅龍柱）區隔，以防人員墜落。</w:t>
      </w:r>
    </w:p>
    <w:p w14:paraId="15A5EBC7" w14:textId="77777777" w:rsidR="00884A7D" w:rsidRPr="0043389F" w:rsidRDefault="00884A7D">
      <w:pPr>
        <w:pStyle w:val="a3"/>
        <w:kinsoku w:val="0"/>
        <w:overflowPunct w:val="0"/>
        <w:spacing w:before="15"/>
        <w:ind w:left="0"/>
        <w:rPr>
          <w:rFonts w:hAnsi="微軟正黑體"/>
          <w:sz w:val="23"/>
          <w:szCs w:val="23"/>
        </w:rPr>
      </w:pPr>
    </w:p>
    <w:p w14:paraId="1952DB7B" w14:textId="77777777" w:rsidR="00884A7D" w:rsidRPr="0043389F" w:rsidRDefault="00884A7D">
      <w:pPr>
        <w:pStyle w:val="2"/>
        <w:kinsoku w:val="0"/>
        <w:overflowPunct w:val="0"/>
        <w:rPr>
          <w:rFonts w:hAnsi="微軟正黑體"/>
        </w:rPr>
      </w:pPr>
      <w:r w:rsidRPr="0043389F">
        <w:rPr>
          <w:rFonts w:hAnsi="微軟正黑體" w:hint="eastAsia"/>
        </w:rPr>
        <w:t>（六）、</w:t>
      </w:r>
      <w:proofErr w:type="gramStart"/>
      <w:r w:rsidRPr="0043389F">
        <w:rPr>
          <w:rFonts w:hAnsi="微軟正黑體" w:hint="eastAsia"/>
        </w:rPr>
        <w:t>演藝廳貓道</w:t>
      </w:r>
      <w:proofErr w:type="gramEnd"/>
      <w:r w:rsidRPr="0043389F">
        <w:rPr>
          <w:rFonts w:hAnsi="微軟正黑體" w:hint="eastAsia"/>
        </w:rPr>
        <w:t>區工作安全須知</w:t>
      </w:r>
    </w:p>
    <w:p w14:paraId="1ABABB47" w14:textId="77777777" w:rsidR="00884A7D" w:rsidRPr="0043389F" w:rsidRDefault="00884A7D">
      <w:pPr>
        <w:pStyle w:val="a5"/>
        <w:numPr>
          <w:ilvl w:val="0"/>
          <w:numId w:val="6"/>
        </w:numPr>
        <w:tabs>
          <w:tab w:val="left" w:pos="714"/>
        </w:tabs>
        <w:kinsoku w:val="0"/>
        <w:overflowPunct w:val="0"/>
        <w:spacing w:line="440" w:lineRule="exact"/>
        <w:ind w:hanging="482"/>
        <w:rPr>
          <w:rFonts w:hAnsi="微軟正黑體"/>
          <w:color w:val="000000"/>
        </w:rPr>
      </w:pPr>
      <w:r w:rsidRPr="0043389F">
        <w:rPr>
          <w:rFonts w:hAnsi="微軟正黑體" w:hint="eastAsia"/>
        </w:rPr>
        <w:t>工作人員</w:t>
      </w:r>
      <w:proofErr w:type="gramStart"/>
      <w:r w:rsidRPr="0043389F">
        <w:rPr>
          <w:rFonts w:hAnsi="微軟正黑體" w:hint="eastAsia"/>
        </w:rPr>
        <w:t>不得於貓道</w:t>
      </w:r>
      <w:proofErr w:type="gramEnd"/>
      <w:r w:rsidRPr="0043389F">
        <w:rPr>
          <w:rFonts w:hAnsi="微軟正黑體" w:hint="eastAsia"/>
        </w:rPr>
        <w:t>區吸煙及進食，保持環境衛生及消防安全。</w:t>
      </w:r>
    </w:p>
    <w:p w14:paraId="08AF521C" w14:textId="77777777" w:rsidR="00884A7D" w:rsidRPr="0043389F" w:rsidRDefault="00884A7D">
      <w:pPr>
        <w:pStyle w:val="a5"/>
        <w:numPr>
          <w:ilvl w:val="0"/>
          <w:numId w:val="6"/>
        </w:numPr>
        <w:tabs>
          <w:tab w:val="left" w:pos="714"/>
        </w:tabs>
        <w:kinsoku w:val="0"/>
        <w:overflowPunct w:val="0"/>
        <w:spacing w:before="1" w:line="441" w:lineRule="exact"/>
        <w:ind w:hanging="482"/>
        <w:rPr>
          <w:rFonts w:hAnsi="微軟正黑體"/>
          <w:color w:val="000000"/>
        </w:rPr>
      </w:pPr>
      <w:r w:rsidRPr="0043389F">
        <w:rPr>
          <w:rFonts w:hAnsi="微軟正黑體" w:hint="eastAsia"/>
        </w:rPr>
        <w:t>使用之燈具須加掛安全鏈以防墜落。</w:t>
      </w:r>
    </w:p>
    <w:p w14:paraId="48EDC24E" w14:textId="77777777" w:rsidR="00884A7D" w:rsidRPr="0043389F" w:rsidRDefault="00884A7D">
      <w:pPr>
        <w:pStyle w:val="a5"/>
        <w:numPr>
          <w:ilvl w:val="0"/>
          <w:numId w:val="6"/>
        </w:numPr>
        <w:tabs>
          <w:tab w:val="left" w:pos="714"/>
        </w:tabs>
        <w:kinsoku w:val="0"/>
        <w:overflowPunct w:val="0"/>
        <w:spacing w:line="439" w:lineRule="exact"/>
        <w:ind w:hanging="482"/>
        <w:rPr>
          <w:rFonts w:hAnsi="微軟正黑體"/>
          <w:color w:val="000000"/>
          <w:spacing w:val="-14"/>
        </w:rPr>
      </w:pPr>
      <w:r w:rsidRPr="0043389F">
        <w:rPr>
          <w:rFonts w:hAnsi="微軟正黑體" w:hint="eastAsia"/>
          <w:spacing w:val="-14"/>
        </w:rPr>
        <w:t>借用的延長線、</w:t>
      </w:r>
      <w:proofErr w:type="gramStart"/>
      <w:r w:rsidRPr="0043389F">
        <w:rPr>
          <w:rFonts w:hAnsi="微軟正黑體" w:hint="eastAsia"/>
          <w:spacing w:val="-14"/>
        </w:rPr>
        <w:t>Ｙ</w:t>
      </w:r>
      <w:proofErr w:type="gramEnd"/>
      <w:r w:rsidRPr="0043389F">
        <w:rPr>
          <w:rFonts w:hAnsi="微軟正黑體" w:hint="eastAsia"/>
          <w:spacing w:val="-14"/>
        </w:rPr>
        <w:t>扣及調動的燈具必須歸還原位；換下的故障燈泡</w:t>
      </w:r>
      <w:proofErr w:type="gramStart"/>
      <w:r w:rsidRPr="0043389F">
        <w:rPr>
          <w:rFonts w:hAnsi="微軟正黑體" w:hint="eastAsia"/>
          <w:spacing w:val="-14"/>
        </w:rPr>
        <w:t>請繳還場</w:t>
      </w:r>
      <w:proofErr w:type="gramEnd"/>
      <w:r w:rsidRPr="0043389F">
        <w:rPr>
          <w:rFonts w:hAnsi="微軟正黑體" w:hint="eastAsia"/>
          <w:spacing w:val="-14"/>
        </w:rPr>
        <w:t>館技術人員。</w:t>
      </w:r>
    </w:p>
    <w:p w14:paraId="644404C6" w14:textId="77777777" w:rsidR="00884A7D" w:rsidRPr="0043389F" w:rsidRDefault="00884A7D">
      <w:pPr>
        <w:pStyle w:val="a5"/>
        <w:numPr>
          <w:ilvl w:val="0"/>
          <w:numId w:val="6"/>
        </w:numPr>
        <w:tabs>
          <w:tab w:val="left" w:pos="714"/>
        </w:tabs>
        <w:kinsoku w:val="0"/>
        <w:overflowPunct w:val="0"/>
        <w:spacing w:line="440" w:lineRule="exact"/>
        <w:ind w:hanging="482"/>
        <w:rPr>
          <w:rFonts w:hAnsi="微軟正黑體"/>
          <w:color w:val="000000"/>
        </w:rPr>
      </w:pPr>
      <w:r w:rsidRPr="0043389F">
        <w:rPr>
          <w:rFonts w:hAnsi="微軟正黑體" w:hint="eastAsia"/>
        </w:rPr>
        <w:t>貓道區行走時須注意安全。演出中請避免人員走動，以免影響觀眾欣賞節目的品質。</w:t>
      </w:r>
    </w:p>
    <w:p w14:paraId="207802FD" w14:textId="77777777" w:rsidR="00884A7D" w:rsidRPr="0043389F" w:rsidRDefault="00884A7D">
      <w:pPr>
        <w:pStyle w:val="a5"/>
        <w:numPr>
          <w:ilvl w:val="0"/>
          <w:numId w:val="6"/>
        </w:numPr>
        <w:tabs>
          <w:tab w:val="left" w:pos="714"/>
        </w:tabs>
        <w:kinsoku w:val="0"/>
        <w:overflowPunct w:val="0"/>
        <w:ind w:right="120"/>
        <w:rPr>
          <w:rFonts w:hAnsi="微軟正黑體"/>
          <w:color w:val="000000"/>
        </w:rPr>
      </w:pPr>
      <w:r w:rsidRPr="0043389F">
        <w:rPr>
          <w:rFonts w:hAnsi="微軟正黑體" w:hint="eastAsia"/>
          <w:spacing w:val="-1"/>
        </w:rPr>
        <w:t>各燈具皆可在欄杆通道上完成位置調整，工作人員不得跨出護欄外工作，以免發生墜落</w:t>
      </w:r>
      <w:r w:rsidRPr="0043389F">
        <w:rPr>
          <w:rFonts w:hAnsi="微軟正黑體" w:hint="eastAsia"/>
        </w:rPr>
        <w:t>危險。</w:t>
      </w:r>
    </w:p>
    <w:p w14:paraId="37175C55" w14:textId="77777777" w:rsidR="00884A7D" w:rsidRPr="0043389F" w:rsidRDefault="00884A7D">
      <w:pPr>
        <w:pStyle w:val="a5"/>
        <w:numPr>
          <w:ilvl w:val="0"/>
          <w:numId w:val="6"/>
        </w:numPr>
        <w:tabs>
          <w:tab w:val="left" w:pos="714"/>
        </w:tabs>
        <w:kinsoku w:val="0"/>
        <w:overflowPunct w:val="0"/>
        <w:spacing w:line="437" w:lineRule="exact"/>
        <w:ind w:hanging="482"/>
        <w:rPr>
          <w:rFonts w:hAnsi="微軟正黑體"/>
          <w:color w:val="000000"/>
        </w:rPr>
      </w:pPr>
      <w:r w:rsidRPr="0043389F">
        <w:rPr>
          <w:rFonts w:hAnsi="微軟正黑體" w:hint="eastAsia"/>
        </w:rPr>
        <w:t>貓道區工作應避免隨身物品或燈具零件掉落，以免砸傷他人。</w:t>
      </w:r>
    </w:p>
    <w:p w14:paraId="163DFA1B" w14:textId="77777777" w:rsidR="00884A7D" w:rsidRPr="0043389F" w:rsidRDefault="00884A7D">
      <w:pPr>
        <w:pStyle w:val="a3"/>
        <w:kinsoku w:val="0"/>
        <w:overflowPunct w:val="0"/>
        <w:spacing w:before="16"/>
        <w:ind w:left="0"/>
        <w:rPr>
          <w:rFonts w:hAnsi="微軟正黑體"/>
          <w:sz w:val="23"/>
          <w:szCs w:val="23"/>
        </w:rPr>
      </w:pPr>
    </w:p>
    <w:p w14:paraId="62B08D63" w14:textId="77777777" w:rsidR="00884A7D" w:rsidRPr="0043389F" w:rsidRDefault="00884A7D">
      <w:pPr>
        <w:pStyle w:val="2"/>
        <w:kinsoku w:val="0"/>
        <w:overflowPunct w:val="0"/>
        <w:ind w:left="799"/>
        <w:rPr>
          <w:rFonts w:hAnsi="微軟正黑體"/>
        </w:rPr>
      </w:pPr>
      <w:r w:rsidRPr="0043389F">
        <w:rPr>
          <w:rFonts w:hAnsi="微軟正黑體" w:hint="eastAsia"/>
        </w:rPr>
        <w:t>（七）、演藝</w:t>
      </w:r>
      <w:proofErr w:type="gramStart"/>
      <w:r w:rsidRPr="0043389F">
        <w:rPr>
          <w:rFonts w:hAnsi="微軟正黑體" w:hint="eastAsia"/>
        </w:rPr>
        <w:t>廳鋼棚區</w:t>
      </w:r>
      <w:proofErr w:type="gramEnd"/>
      <w:r w:rsidRPr="0043389F">
        <w:rPr>
          <w:rFonts w:hAnsi="微軟正黑體" w:hint="eastAsia"/>
        </w:rPr>
        <w:t>工作安全須知</w:t>
      </w:r>
    </w:p>
    <w:p w14:paraId="2A2CF5EB" w14:textId="77777777" w:rsidR="00884A7D" w:rsidRPr="0043389F" w:rsidRDefault="00884A7D">
      <w:pPr>
        <w:pStyle w:val="a5"/>
        <w:numPr>
          <w:ilvl w:val="0"/>
          <w:numId w:val="5"/>
        </w:numPr>
        <w:tabs>
          <w:tab w:val="left" w:pos="714"/>
        </w:tabs>
        <w:kinsoku w:val="0"/>
        <w:overflowPunct w:val="0"/>
        <w:spacing w:line="440" w:lineRule="exact"/>
        <w:ind w:hanging="482"/>
        <w:rPr>
          <w:rFonts w:hAnsi="微軟正黑體"/>
          <w:color w:val="000000"/>
        </w:rPr>
      </w:pPr>
      <w:r w:rsidRPr="0043389F">
        <w:rPr>
          <w:rFonts w:hAnsi="微軟正黑體" w:hint="eastAsia"/>
        </w:rPr>
        <w:t>未經許可，工作人員不得擅自至舞台頂樓的</w:t>
      </w:r>
      <w:proofErr w:type="gramStart"/>
      <w:r w:rsidRPr="0043389F">
        <w:rPr>
          <w:rFonts w:hAnsi="微軟正黑體" w:hint="eastAsia"/>
        </w:rPr>
        <w:t>鋼棚區</w:t>
      </w:r>
      <w:proofErr w:type="gramEnd"/>
      <w:r w:rsidRPr="0043389F">
        <w:rPr>
          <w:rFonts w:hAnsi="微軟正黑體" w:hint="eastAsia"/>
        </w:rPr>
        <w:t>進行任何作業。</w:t>
      </w:r>
    </w:p>
    <w:p w14:paraId="19E301E1" w14:textId="77777777" w:rsidR="00884A7D" w:rsidRPr="0043389F" w:rsidRDefault="00884A7D">
      <w:pPr>
        <w:pStyle w:val="a5"/>
        <w:numPr>
          <w:ilvl w:val="0"/>
          <w:numId w:val="5"/>
        </w:numPr>
        <w:tabs>
          <w:tab w:val="left" w:pos="714"/>
        </w:tabs>
        <w:kinsoku w:val="0"/>
        <w:overflowPunct w:val="0"/>
        <w:spacing w:before="1"/>
        <w:ind w:right="120"/>
        <w:rPr>
          <w:rFonts w:hAnsi="微軟正黑體"/>
          <w:color w:val="000000"/>
        </w:rPr>
      </w:pPr>
      <w:r w:rsidRPr="0043389F">
        <w:rPr>
          <w:rFonts w:hAnsi="微軟正黑體" w:hint="eastAsia"/>
          <w:spacing w:val="-1"/>
        </w:rPr>
        <w:t>人員登上</w:t>
      </w:r>
      <w:proofErr w:type="gramStart"/>
      <w:r w:rsidRPr="0043389F">
        <w:rPr>
          <w:rFonts w:hAnsi="微軟正黑體" w:hint="eastAsia"/>
          <w:spacing w:val="-1"/>
        </w:rPr>
        <w:t>鋼棚區</w:t>
      </w:r>
      <w:proofErr w:type="gramEnd"/>
      <w:r w:rsidRPr="0043389F">
        <w:rPr>
          <w:rFonts w:hAnsi="微軟正黑體" w:hint="eastAsia"/>
          <w:spacing w:val="-1"/>
        </w:rPr>
        <w:t>進行作業時，舞台地板區須有人員負責聯繫指揮工作及安全看護。各電</w:t>
      </w:r>
      <w:r w:rsidRPr="0043389F">
        <w:rPr>
          <w:rFonts w:hAnsi="微軟正黑體" w:hint="eastAsia"/>
        </w:rPr>
        <w:t>動吊具操作</w:t>
      </w:r>
      <w:proofErr w:type="gramStart"/>
      <w:r w:rsidRPr="0043389F">
        <w:rPr>
          <w:rFonts w:hAnsi="微軟正黑體" w:hint="eastAsia"/>
        </w:rPr>
        <w:t>桿</w:t>
      </w:r>
      <w:proofErr w:type="gramEnd"/>
      <w:r w:rsidRPr="0043389F">
        <w:rPr>
          <w:rFonts w:hAnsi="微軟正黑體" w:hint="eastAsia"/>
        </w:rPr>
        <w:t>應停止升降操作。</w:t>
      </w:r>
    </w:p>
    <w:p w14:paraId="34CBCF7C" w14:textId="77777777" w:rsidR="00884A7D" w:rsidRPr="0043389F" w:rsidRDefault="00884A7D">
      <w:pPr>
        <w:pStyle w:val="a5"/>
        <w:numPr>
          <w:ilvl w:val="0"/>
          <w:numId w:val="5"/>
        </w:numPr>
        <w:tabs>
          <w:tab w:val="left" w:pos="714"/>
        </w:tabs>
        <w:kinsoku w:val="0"/>
        <w:overflowPunct w:val="0"/>
        <w:ind w:right="120"/>
        <w:rPr>
          <w:rFonts w:hAnsi="微軟正黑體"/>
          <w:color w:val="000000"/>
        </w:rPr>
      </w:pPr>
      <w:r w:rsidRPr="0043389F">
        <w:rPr>
          <w:rFonts w:hAnsi="微軟正黑體" w:hint="eastAsia"/>
          <w:spacing w:val="-1"/>
        </w:rPr>
        <w:t>工作人員登上</w:t>
      </w:r>
      <w:proofErr w:type="gramStart"/>
      <w:r w:rsidRPr="0043389F">
        <w:rPr>
          <w:rFonts w:hAnsi="微軟正黑體" w:hint="eastAsia"/>
          <w:spacing w:val="-1"/>
        </w:rPr>
        <w:t>鋼棚區</w:t>
      </w:r>
      <w:proofErr w:type="gramEnd"/>
      <w:r w:rsidRPr="0043389F">
        <w:rPr>
          <w:rFonts w:hAnsi="微軟正黑體" w:hint="eastAsia"/>
          <w:spacing w:val="-1"/>
        </w:rPr>
        <w:t>作業時，配帶的工具須注意貼身牢固，避免發生工具掉落或遺留在</w:t>
      </w:r>
      <w:proofErr w:type="gramStart"/>
      <w:r w:rsidRPr="0043389F">
        <w:rPr>
          <w:rFonts w:hAnsi="微軟正黑體" w:hint="eastAsia"/>
        </w:rPr>
        <w:t>鋼棚區</w:t>
      </w:r>
      <w:proofErr w:type="gramEnd"/>
      <w:r w:rsidRPr="0043389F">
        <w:rPr>
          <w:rFonts w:hAnsi="微軟正黑體" w:hint="eastAsia"/>
        </w:rPr>
        <w:t>現場。工作結束後請將工作遺留的廢棄物清理乾淨。</w:t>
      </w:r>
    </w:p>
    <w:p w14:paraId="09E38B1C" w14:textId="77777777" w:rsidR="00884A7D" w:rsidRPr="0043389F" w:rsidRDefault="00884A7D">
      <w:pPr>
        <w:pStyle w:val="a3"/>
        <w:kinsoku w:val="0"/>
        <w:overflowPunct w:val="0"/>
        <w:spacing w:before="10"/>
        <w:ind w:left="0"/>
        <w:rPr>
          <w:rFonts w:hAnsi="微軟正黑體"/>
          <w:sz w:val="23"/>
          <w:szCs w:val="23"/>
        </w:rPr>
      </w:pPr>
    </w:p>
    <w:p w14:paraId="795C7A73" w14:textId="77777777" w:rsidR="00884A7D" w:rsidRPr="0043389F" w:rsidRDefault="00884A7D">
      <w:pPr>
        <w:pStyle w:val="2"/>
        <w:kinsoku w:val="0"/>
        <w:overflowPunct w:val="0"/>
        <w:spacing w:line="240" w:lineRule="auto"/>
        <w:rPr>
          <w:rFonts w:hAnsi="微軟正黑體"/>
        </w:rPr>
      </w:pPr>
      <w:r w:rsidRPr="0043389F">
        <w:rPr>
          <w:rFonts w:hAnsi="微軟正黑體" w:hint="eastAsia"/>
        </w:rPr>
        <w:t>（八）、演藝廳消防安全須知</w:t>
      </w:r>
    </w:p>
    <w:p w14:paraId="6BD28057" w14:textId="77777777" w:rsidR="00884A7D" w:rsidRPr="0043389F" w:rsidRDefault="00884A7D">
      <w:pPr>
        <w:pStyle w:val="a5"/>
        <w:numPr>
          <w:ilvl w:val="0"/>
          <w:numId w:val="4"/>
        </w:numPr>
        <w:tabs>
          <w:tab w:val="left" w:pos="714"/>
        </w:tabs>
        <w:kinsoku w:val="0"/>
        <w:overflowPunct w:val="0"/>
        <w:spacing w:line="440" w:lineRule="exact"/>
        <w:ind w:hanging="482"/>
        <w:rPr>
          <w:rFonts w:hAnsi="微軟正黑體"/>
        </w:rPr>
      </w:pPr>
      <w:r w:rsidRPr="0043389F">
        <w:rPr>
          <w:rFonts w:hAnsi="微軟正黑體" w:hint="eastAsia"/>
        </w:rPr>
        <w:t>非經申請許可同意，舞台上禁止明火表演。</w:t>
      </w:r>
    </w:p>
    <w:p w14:paraId="05927F79" w14:textId="77777777" w:rsidR="00884A7D" w:rsidRPr="0043389F" w:rsidRDefault="00884A7D">
      <w:pPr>
        <w:pStyle w:val="a5"/>
        <w:numPr>
          <w:ilvl w:val="0"/>
          <w:numId w:val="4"/>
        </w:numPr>
        <w:tabs>
          <w:tab w:val="left" w:pos="714"/>
        </w:tabs>
        <w:kinsoku w:val="0"/>
        <w:overflowPunct w:val="0"/>
        <w:ind w:right="151"/>
        <w:rPr>
          <w:rFonts w:hAnsi="微軟正黑體"/>
        </w:rPr>
      </w:pPr>
      <w:r w:rsidRPr="0043389F">
        <w:rPr>
          <w:rFonts w:hAnsi="微軟正黑體" w:hint="eastAsia"/>
          <w:spacing w:val="-1"/>
        </w:rPr>
        <w:t>劇場內所有消防警示燈、警示牌及滅火器具，不得任意移動或遮蓋。如遇火災警報，請</w:t>
      </w:r>
      <w:r w:rsidRPr="0043389F">
        <w:rPr>
          <w:rFonts w:hAnsi="微軟正黑體" w:hint="eastAsia"/>
        </w:rPr>
        <w:t>依照舞台工作人員指示依序疏散，切勿驚慌。</w:t>
      </w:r>
    </w:p>
    <w:p w14:paraId="6030EDCB" w14:textId="77777777" w:rsidR="00884A7D" w:rsidRPr="0043389F" w:rsidRDefault="00884A7D">
      <w:pPr>
        <w:pStyle w:val="a5"/>
        <w:numPr>
          <w:ilvl w:val="0"/>
          <w:numId w:val="4"/>
        </w:numPr>
        <w:tabs>
          <w:tab w:val="left" w:pos="714"/>
        </w:tabs>
        <w:kinsoku w:val="0"/>
        <w:overflowPunct w:val="0"/>
        <w:ind w:right="151"/>
        <w:rPr>
          <w:rFonts w:hAnsi="微軟正黑體"/>
        </w:rPr>
        <w:sectPr w:rsidR="00884A7D" w:rsidRPr="0043389F">
          <w:pgSz w:w="11910" w:h="16840"/>
          <w:pgMar w:top="980" w:right="1020" w:bottom="820" w:left="900" w:header="466" w:footer="638" w:gutter="0"/>
          <w:cols w:space="720"/>
          <w:noEndnote/>
        </w:sectPr>
      </w:pPr>
    </w:p>
    <w:p w14:paraId="501F5E5C" w14:textId="77777777" w:rsidR="00884A7D" w:rsidRPr="0043389F" w:rsidRDefault="00884A7D" w:rsidP="00093869">
      <w:pPr>
        <w:pStyle w:val="1"/>
        <w:jc w:val="left"/>
        <w:rPr>
          <w:rFonts w:hAnsi="微軟正黑體"/>
        </w:rPr>
      </w:pPr>
      <w:r w:rsidRPr="0043389F">
        <w:rPr>
          <w:rFonts w:hAnsi="微軟正黑體" w:hint="eastAsia"/>
        </w:rPr>
        <w:lastRenderedPageBreak/>
        <w:t>二、基隆表演藝術中心島嶼實驗劇場安全須知暨注意事項</w:t>
      </w:r>
    </w:p>
    <w:p w14:paraId="5E73D28D" w14:textId="77777777" w:rsidR="00884A7D" w:rsidRPr="0043389F" w:rsidRDefault="00884A7D" w:rsidP="0043389F">
      <w:pPr>
        <w:pStyle w:val="a3"/>
        <w:kinsoku w:val="0"/>
        <w:overflowPunct w:val="0"/>
        <w:spacing w:line="439" w:lineRule="exact"/>
        <w:ind w:leftChars="-1" w:left="-2" w:firstLineChars="295" w:firstLine="708"/>
        <w:rPr>
          <w:rFonts w:hAnsi="微軟正黑體"/>
          <w:b/>
          <w:bCs/>
        </w:rPr>
      </w:pPr>
      <w:r w:rsidRPr="0043389F">
        <w:rPr>
          <w:rFonts w:hAnsi="微軟正黑體" w:hint="eastAsia"/>
          <w:b/>
          <w:bCs/>
        </w:rPr>
        <w:t>（一）注意事項</w:t>
      </w:r>
    </w:p>
    <w:p w14:paraId="1C6150FA" w14:textId="77777777" w:rsidR="00884A7D" w:rsidRPr="0043389F" w:rsidRDefault="00884A7D">
      <w:pPr>
        <w:pStyle w:val="a5"/>
        <w:numPr>
          <w:ilvl w:val="0"/>
          <w:numId w:val="3"/>
        </w:numPr>
        <w:tabs>
          <w:tab w:val="left" w:pos="714"/>
        </w:tabs>
        <w:kinsoku w:val="0"/>
        <w:overflowPunct w:val="0"/>
        <w:spacing w:line="440" w:lineRule="exact"/>
        <w:ind w:hanging="482"/>
        <w:jc w:val="both"/>
        <w:rPr>
          <w:rFonts w:hAnsi="微軟正黑體"/>
        </w:rPr>
      </w:pPr>
      <w:r w:rsidRPr="0043389F">
        <w:rPr>
          <w:rFonts w:hAnsi="微軟正黑體" w:hint="eastAsia"/>
        </w:rPr>
        <w:t>進入演藝廳</w:t>
      </w:r>
      <w:proofErr w:type="gramStart"/>
      <w:r w:rsidRPr="0043389F">
        <w:rPr>
          <w:rFonts w:hAnsi="微軟正黑體" w:hint="eastAsia"/>
        </w:rPr>
        <w:t>之演職工作人員請著</w:t>
      </w:r>
      <w:proofErr w:type="gramEnd"/>
      <w:r w:rsidRPr="0043389F">
        <w:rPr>
          <w:rFonts w:hAnsi="微軟正黑體" w:hint="eastAsia"/>
        </w:rPr>
        <w:t>合身服裝並穿鞋，</w:t>
      </w:r>
      <w:proofErr w:type="gramStart"/>
      <w:r w:rsidRPr="0043389F">
        <w:rPr>
          <w:rFonts w:hAnsi="微軟正黑體" w:hint="eastAsia"/>
        </w:rPr>
        <w:t>嚴禁著</w:t>
      </w:r>
      <w:proofErr w:type="gramEnd"/>
      <w:r w:rsidRPr="0043389F">
        <w:rPr>
          <w:rFonts w:hAnsi="微軟正黑體" w:hint="eastAsia"/>
        </w:rPr>
        <w:t>拖鞋或赤膊、赤腳工作。</w:t>
      </w:r>
    </w:p>
    <w:p w14:paraId="5C6C53EC" w14:textId="77777777" w:rsidR="00884A7D" w:rsidRPr="0043389F" w:rsidRDefault="00884A7D">
      <w:pPr>
        <w:pStyle w:val="a5"/>
        <w:numPr>
          <w:ilvl w:val="0"/>
          <w:numId w:val="3"/>
        </w:numPr>
        <w:tabs>
          <w:tab w:val="left" w:pos="714"/>
        </w:tabs>
        <w:kinsoku w:val="0"/>
        <w:overflowPunct w:val="0"/>
        <w:ind w:right="151"/>
        <w:jc w:val="both"/>
        <w:rPr>
          <w:rFonts w:hAnsi="微軟正黑體"/>
        </w:rPr>
      </w:pPr>
      <w:r w:rsidRPr="0043389F">
        <w:rPr>
          <w:rFonts w:hAnsi="微軟正黑體" w:hint="eastAsia"/>
          <w:spacing w:val="-1"/>
        </w:rPr>
        <w:t>演藝廳內部全面禁</w:t>
      </w:r>
      <w:proofErr w:type="gramStart"/>
      <w:r w:rsidRPr="0043389F">
        <w:rPr>
          <w:rFonts w:hAnsi="微軟正黑體" w:hint="eastAsia"/>
          <w:spacing w:val="-1"/>
        </w:rPr>
        <w:t>菸</w:t>
      </w:r>
      <w:proofErr w:type="gramEnd"/>
      <w:r w:rsidRPr="0043389F">
        <w:rPr>
          <w:rFonts w:hAnsi="微軟正黑體" w:hint="eastAsia"/>
          <w:spacing w:val="-1"/>
        </w:rPr>
        <w:t>。觀眾席、舞台上及控制室禁止飲食。演員化妝室內可以進食，食</w:t>
      </w:r>
      <w:r w:rsidRPr="0043389F">
        <w:rPr>
          <w:rFonts w:hAnsi="微軟正黑體" w:hint="eastAsia"/>
        </w:rPr>
        <w:t>用後的餐盒及廚餘，請實施分類，置放於指定地點。</w:t>
      </w:r>
    </w:p>
    <w:p w14:paraId="42DC5B0D" w14:textId="77777777" w:rsidR="00884A7D" w:rsidRPr="0043389F" w:rsidRDefault="00884A7D">
      <w:pPr>
        <w:pStyle w:val="a5"/>
        <w:numPr>
          <w:ilvl w:val="0"/>
          <w:numId w:val="3"/>
        </w:numPr>
        <w:tabs>
          <w:tab w:val="left" w:pos="714"/>
        </w:tabs>
        <w:kinsoku w:val="0"/>
        <w:overflowPunct w:val="0"/>
        <w:ind w:right="151"/>
        <w:jc w:val="both"/>
        <w:rPr>
          <w:rFonts w:hAnsi="微軟正黑體"/>
        </w:rPr>
      </w:pPr>
      <w:r w:rsidRPr="0043389F">
        <w:rPr>
          <w:rFonts w:hAnsi="微軟正黑體" w:hint="eastAsia"/>
          <w:spacing w:val="-1"/>
        </w:rPr>
        <w:t>現場工作人員出入演藝廳時應配戴核發或團隊自製識別證以便識別，現場工作時記得將</w:t>
      </w:r>
      <w:r w:rsidRPr="0043389F">
        <w:rPr>
          <w:rFonts w:hAnsi="微軟正黑體" w:hint="eastAsia"/>
        </w:rPr>
        <w:t>識別證收入衣服內，避免搬運道具、低頭</w:t>
      </w:r>
      <w:proofErr w:type="gramStart"/>
      <w:r w:rsidRPr="0043389F">
        <w:rPr>
          <w:rFonts w:hAnsi="微軟正黑體" w:hint="eastAsia"/>
        </w:rPr>
        <w:t>彎腰時勾住</w:t>
      </w:r>
      <w:proofErr w:type="gramEnd"/>
      <w:r w:rsidRPr="0043389F">
        <w:rPr>
          <w:rFonts w:hAnsi="微軟正黑體" w:hint="eastAsia"/>
        </w:rPr>
        <w:t>、掉落。</w:t>
      </w:r>
    </w:p>
    <w:p w14:paraId="1A9DE528" w14:textId="77777777" w:rsidR="00884A7D" w:rsidRPr="0043389F" w:rsidRDefault="00884A7D">
      <w:pPr>
        <w:pStyle w:val="a5"/>
        <w:numPr>
          <w:ilvl w:val="0"/>
          <w:numId w:val="3"/>
        </w:numPr>
        <w:tabs>
          <w:tab w:val="left" w:pos="714"/>
        </w:tabs>
        <w:kinsoku w:val="0"/>
        <w:overflowPunct w:val="0"/>
        <w:ind w:right="151"/>
        <w:jc w:val="both"/>
        <w:rPr>
          <w:rFonts w:hAnsi="微軟正黑體"/>
        </w:rPr>
      </w:pPr>
      <w:proofErr w:type="gramStart"/>
      <w:r w:rsidRPr="0043389F">
        <w:rPr>
          <w:rFonts w:hAnsi="微軟正黑體" w:hint="eastAsia"/>
          <w:spacing w:val="-1"/>
        </w:rPr>
        <w:t>演職工作人員</w:t>
      </w:r>
      <w:proofErr w:type="gramEnd"/>
      <w:r w:rsidRPr="0043389F">
        <w:rPr>
          <w:rFonts w:hAnsi="微軟正黑體" w:hint="eastAsia"/>
          <w:spacing w:val="-1"/>
        </w:rPr>
        <w:t>進館後，團隊指派之現場技術專任人員應會同本廳管理人員協調當日工作事宜，確認劇場內燈光、音響、舞台及周遭相關設施、區域的使用注意事項及位置。如需外加系統及燈具或其他電器設備於本廳全區域，應徵得同意並遵循建議會同本廳工作</w:t>
      </w:r>
      <w:r w:rsidRPr="0043389F">
        <w:rPr>
          <w:rFonts w:hAnsi="微軟正黑體" w:hint="eastAsia"/>
        </w:rPr>
        <w:t>人員方可設置。</w:t>
      </w:r>
      <w:proofErr w:type="gramStart"/>
      <w:r w:rsidRPr="0043389F">
        <w:rPr>
          <w:rFonts w:hAnsi="微軟正黑體" w:hint="eastAsia"/>
        </w:rPr>
        <w:t>煙機須</w:t>
      </w:r>
      <w:proofErr w:type="gramEnd"/>
      <w:r w:rsidRPr="0043389F">
        <w:rPr>
          <w:rFonts w:hAnsi="微軟正黑體" w:hint="eastAsia"/>
        </w:rPr>
        <w:t>使用國際機構認可、對人體與器材無害</w:t>
      </w:r>
      <w:proofErr w:type="gramStart"/>
      <w:r w:rsidRPr="0043389F">
        <w:rPr>
          <w:rFonts w:hAnsi="微軟正黑體" w:hint="eastAsia"/>
        </w:rPr>
        <w:t>的煙油</w:t>
      </w:r>
      <w:proofErr w:type="gramEnd"/>
      <w:r w:rsidRPr="0043389F">
        <w:rPr>
          <w:rFonts w:hAnsi="微軟正黑體" w:hint="eastAsia"/>
        </w:rPr>
        <w:t>。</w:t>
      </w:r>
    </w:p>
    <w:p w14:paraId="366CE46E" w14:textId="77777777" w:rsidR="00884A7D" w:rsidRPr="0043389F" w:rsidRDefault="00884A7D">
      <w:pPr>
        <w:pStyle w:val="a5"/>
        <w:numPr>
          <w:ilvl w:val="0"/>
          <w:numId w:val="3"/>
        </w:numPr>
        <w:tabs>
          <w:tab w:val="left" w:pos="714"/>
        </w:tabs>
        <w:kinsoku w:val="0"/>
        <w:overflowPunct w:val="0"/>
        <w:ind w:right="151"/>
        <w:jc w:val="both"/>
        <w:rPr>
          <w:rFonts w:hAnsi="微軟正黑體"/>
        </w:rPr>
      </w:pPr>
      <w:r w:rsidRPr="0043389F">
        <w:rPr>
          <w:rFonts w:hAnsi="微軟正黑體" w:hint="eastAsia"/>
          <w:spacing w:val="-1"/>
        </w:rPr>
        <w:t>申請單位如需架設設備或外加電力，需先經本中心同意後方可設置，並於安全承載範圍內操作使用。申請單位未獲本中心事前之同意，不得允許非本中心或經授權人員以外之</w:t>
      </w:r>
      <w:r w:rsidRPr="0043389F">
        <w:rPr>
          <w:rFonts w:hAnsi="微軟正黑體" w:hint="eastAsia"/>
        </w:rPr>
        <w:t>人操作舞台燈光設備、懸吊升降系統、設備控制面板及音響系統設備。</w:t>
      </w:r>
    </w:p>
    <w:p w14:paraId="0A8432F2" w14:textId="77777777" w:rsidR="00884A7D" w:rsidRPr="0043389F" w:rsidRDefault="00884A7D">
      <w:pPr>
        <w:pStyle w:val="a5"/>
        <w:numPr>
          <w:ilvl w:val="0"/>
          <w:numId w:val="3"/>
        </w:numPr>
        <w:tabs>
          <w:tab w:val="left" w:pos="714"/>
        </w:tabs>
        <w:kinsoku w:val="0"/>
        <w:overflowPunct w:val="0"/>
        <w:ind w:right="150"/>
        <w:jc w:val="both"/>
        <w:rPr>
          <w:rFonts w:hAnsi="微軟正黑體"/>
        </w:rPr>
      </w:pPr>
      <w:r w:rsidRPr="0043389F">
        <w:rPr>
          <w:rFonts w:hAnsi="微軟正黑體" w:hint="eastAsia"/>
          <w:spacing w:val="-1"/>
        </w:rPr>
        <w:t>申請單位如需借用館方設備器材，應配合本廳管理人員現場點交，使用完畢應歸還本廳工作人員並完成點交程序。使用館內設備前請先檢查，若有異常請立即反映本廳管理人員確認，如未反映，活動結束後本廳管理人員檢查場地、設備時發現異常，由申請單位負相關賠償事宜。有關施工、拆裝、回復原狀及其所需經費，概由申請單位自行負責，</w:t>
      </w:r>
      <w:r w:rsidRPr="0043389F">
        <w:rPr>
          <w:rFonts w:hAnsi="微軟正黑體"/>
          <w:spacing w:val="-1"/>
        </w:rPr>
        <w:t xml:space="preserve"> </w:t>
      </w:r>
      <w:r w:rsidRPr="0043389F">
        <w:rPr>
          <w:rFonts w:hAnsi="微軟正黑體" w:hint="eastAsia"/>
        </w:rPr>
        <w:t>並洽請本廳管理人員監督之。</w:t>
      </w:r>
    </w:p>
    <w:p w14:paraId="0CA31F5F" w14:textId="77777777" w:rsidR="00884A7D" w:rsidRPr="0043389F" w:rsidRDefault="00884A7D">
      <w:pPr>
        <w:pStyle w:val="a5"/>
        <w:numPr>
          <w:ilvl w:val="0"/>
          <w:numId w:val="3"/>
        </w:numPr>
        <w:tabs>
          <w:tab w:val="left" w:pos="714"/>
        </w:tabs>
        <w:kinsoku w:val="0"/>
        <w:overflowPunct w:val="0"/>
        <w:ind w:right="135"/>
        <w:rPr>
          <w:rFonts w:hAnsi="微軟正黑體"/>
        </w:rPr>
      </w:pPr>
      <w:r w:rsidRPr="0043389F">
        <w:rPr>
          <w:rFonts w:hAnsi="微軟正黑體" w:hint="eastAsia"/>
        </w:rPr>
        <w:t>非經本廳工作人員同意，嚴禁使用鐵器（如鐵釘、鐵槌、電鑽、打釘…</w:t>
      </w:r>
      <w:proofErr w:type="gramStart"/>
      <w:r w:rsidRPr="0043389F">
        <w:rPr>
          <w:rFonts w:hAnsi="微軟正黑體" w:hint="eastAsia"/>
        </w:rPr>
        <w:t>…</w:t>
      </w:r>
      <w:proofErr w:type="gramEnd"/>
      <w:r w:rsidRPr="0043389F">
        <w:rPr>
          <w:rFonts w:hAnsi="微軟正黑體" w:hint="eastAsia"/>
        </w:rPr>
        <w:t>等</w:t>
      </w:r>
      <w:r w:rsidRPr="0043389F">
        <w:rPr>
          <w:rFonts w:hAnsi="微軟正黑體" w:hint="eastAsia"/>
          <w:spacing w:val="-120"/>
        </w:rPr>
        <w:t>）</w:t>
      </w:r>
      <w:r w:rsidRPr="0043389F">
        <w:rPr>
          <w:rFonts w:hAnsi="微軟正黑體" w:hint="eastAsia"/>
          <w:spacing w:val="-4"/>
        </w:rPr>
        <w:t>、煙火及各</w:t>
      </w:r>
      <w:r w:rsidRPr="0043389F">
        <w:rPr>
          <w:rFonts w:hAnsi="微軟正黑體" w:hint="eastAsia"/>
        </w:rPr>
        <w:t>式工具以裁切、鑽孔、</w:t>
      </w:r>
      <w:proofErr w:type="gramStart"/>
      <w:r w:rsidRPr="0043389F">
        <w:rPr>
          <w:rFonts w:hAnsi="微軟正黑體" w:hint="eastAsia"/>
        </w:rPr>
        <w:t>打釘</w:t>
      </w:r>
      <w:proofErr w:type="gramEnd"/>
      <w:r w:rsidRPr="0043389F">
        <w:rPr>
          <w:rFonts w:hAnsi="微軟正黑體" w:hint="eastAsia"/>
        </w:rPr>
        <w:t>、塗裝、噴漆、黏貼、消磨等方式進行破壞板面之行為；如需噴漆或大幅度加工布景道具，請於卸貨平台上施工。</w:t>
      </w:r>
      <w:proofErr w:type="gramStart"/>
      <w:r w:rsidRPr="0043389F">
        <w:rPr>
          <w:rFonts w:hAnsi="微軟正黑體" w:hint="eastAsia"/>
        </w:rPr>
        <w:t>演藝廳全區</w:t>
      </w:r>
      <w:proofErr w:type="gramEnd"/>
      <w:r w:rsidRPr="0043389F">
        <w:rPr>
          <w:rFonts w:hAnsi="微軟正黑體" w:hint="eastAsia"/>
        </w:rPr>
        <w:t>（座椅、牆面）嚴禁使用雙面膠、透明膠帶及任何破壞行為。前台禁止張貼海報，架設桁架（</w:t>
      </w:r>
      <w:r w:rsidRPr="0043389F">
        <w:rPr>
          <w:rFonts w:hAnsi="微軟正黑體"/>
        </w:rPr>
        <w:t>truss</w:t>
      </w:r>
      <w:r w:rsidRPr="0043389F">
        <w:rPr>
          <w:rFonts w:hAnsi="微軟正黑體" w:hint="eastAsia"/>
        </w:rPr>
        <w:t>）看板須經過館方同意。劇場內如有使用施工架、</w:t>
      </w:r>
      <w:proofErr w:type="gramStart"/>
      <w:r w:rsidRPr="0043389F">
        <w:rPr>
          <w:rFonts w:hAnsi="微軟正黑體" w:hint="eastAsia"/>
        </w:rPr>
        <w:t>合梯等</w:t>
      </w:r>
      <w:proofErr w:type="gramEnd"/>
      <w:r w:rsidRPr="0043389F">
        <w:rPr>
          <w:rFonts w:hAnsi="微軟正黑體" w:hint="eastAsia"/>
        </w:rPr>
        <w:t>設備從事高處作業時，應要求工作人員配戴安全帶及安全帽。本中心備有相關設備供申請單位人員借用，申請單位應要求作業人員正確戴用安全設備。</w:t>
      </w:r>
    </w:p>
    <w:p w14:paraId="68F72E7D" w14:textId="77777777" w:rsidR="00884A7D" w:rsidRPr="0043389F" w:rsidRDefault="00884A7D">
      <w:pPr>
        <w:pStyle w:val="a5"/>
        <w:numPr>
          <w:ilvl w:val="0"/>
          <w:numId w:val="3"/>
        </w:numPr>
        <w:tabs>
          <w:tab w:val="left" w:pos="714"/>
        </w:tabs>
        <w:kinsoku w:val="0"/>
        <w:overflowPunct w:val="0"/>
        <w:ind w:right="149"/>
        <w:rPr>
          <w:rFonts w:hAnsi="微軟正黑體"/>
        </w:rPr>
      </w:pPr>
      <w:r w:rsidRPr="0043389F">
        <w:rPr>
          <w:rFonts w:hAnsi="微軟正黑體" w:hint="eastAsia"/>
          <w:spacing w:val="-1"/>
        </w:rPr>
        <w:t>申請單位未獲本中心事前之同意，不得允許任何人進入燈光控制室或音響控制室、燈光</w:t>
      </w:r>
      <w:r w:rsidRPr="0043389F">
        <w:rPr>
          <w:rFonts w:hAnsi="微軟正黑體" w:hint="eastAsia"/>
        </w:rPr>
        <w:t>機房、放映室、電力開關機房、設備器材儲藏室等非開放空間。</w:t>
      </w:r>
    </w:p>
    <w:p w14:paraId="6DBF6D57" w14:textId="77777777" w:rsidR="00884A7D" w:rsidRDefault="00884A7D">
      <w:pPr>
        <w:pStyle w:val="a5"/>
        <w:numPr>
          <w:ilvl w:val="0"/>
          <w:numId w:val="3"/>
        </w:numPr>
        <w:tabs>
          <w:tab w:val="left" w:pos="714"/>
        </w:tabs>
        <w:kinsoku w:val="0"/>
        <w:overflowPunct w:val="0"/>
        <w:ind w:right="150"/>
        <w:jc w:val="both"/>
        <w:rPr>
          <w:rFonts w:hAnsi="微軟正黑體"/>
        </w:rPr>
      </w:pPr>
      <w:r w:rsidRPr="0043389F">
        <w:rPr>
          <w:rFonts w:hAnsi="微軟正黑體" w:hint="eastAsia"/>
          <w:spacing w:val="-1"/>
        </w:rPr>
        <w:t>為維持出入口及走道的</w:t>
      </w:r>
      <w:proofErr w:type="gramStart"/>
      <w:r w:rsidRPr="0043389F">
        <w:rPr>
          <w:rFonts w:hAnsi="微軟正黑體" w:hint="eastAsia"/>
          <w:spacing w:val="-1"/>
        </w:rPr>
        <w:t>暢通，</w:t>
      </w:r>
      <w:proofErr w:type="gramEnd"/>
      <w:r w:rsidRPr="0043389F">
        <w:rPr>
          <w:rFonts w:hAnsi="微軟正黑體" w:hint="eastAsia"/>
          <w:spacing w:val="-1"/>
        </w:rPr>
        <w:t>非經同意，禁止堆放或擅自更動器材擺設。申請單位自行架設之器材設備，應負責設施之安全並不得有礙逃生路線。如有妨礙他人活動安全之虞或置放之物品具危險性時，本中心得隨時要求申請單位移除之。申請單位未移除或有必要者，本中心得</w:t>
      </w:r>
      <w:proofErr w:type="gramStart"/>
      <w:r w:rsidRPr="0043389F">
        <w:rPr>
          <w:rFonts w:hAnsi="微軟正黑體" w:hint="eastAsia"/>
          <w:spacing w:val="-1"/>
        </w:rPr>
        <w:t>逕</w:t>
      </w:r>
      <w:proofErr w:type="gramEnd"/>
      <w:r w:rsidRPr="0043389F">
        <w:rPr>
          <w:rFonts w:hAnsi="微軟正黑體" w:hint="eastAsia"/>
          <w:spacing w:val="-1"/>
        </w:rPr>
        <w:t>代移除，所需費用由申請單位負擔之。各式線</w:t>
      </w:r>
      <w:proofErr w:type="gramStart"/>
      <w:r w:rsidRPr="0043389F">
        <w:rPr>
          <w:rFonts w:hAnsi="微軟正黑體" w:hint="eastAsia"/>
          <w:spacing w:val="-1"/>
        </w:rPr>
        <w:t>材須以線槽蓋</w:t>
      </w:r>
      <w:proofErr w:type="gramEnd"/>
      <w:r w:rsidRPr="0043389F">
        <w:rPr>
          <w:rFonts w:hAnsi="微軟正黑體" w:hint="eastAsia"/>
          <w:spacing w:val="-1"/>
        </w:rPr>
        <w:t>或舞台特</w:t>
      </w:r>
      <w:r w:rsidRPr="0043389F">
        <w:rPr>
          <w:rFonts w:hAnsi="微軟正黑體" w:hint="eastAsia"/>
        </w:rPr>
        <w:t>殊膠帶固定，避免人員經過時發生危險。</w:t>
      </w:r>
    </w:p>
    <w:p w14:paraId="63D28D14" w14:textId="77777777" w:rsidR="0043389F" w:rsidRDefault="0043389F" w:rsidP="0043389F">
      <w:pPr>
        <w:tabs>
          <w:tab w:val="left" w:pos="714"/>
        </w:tabs>
        <w:kinsoku w:val="0"/>
        <w:overflowPunct w:val="0"/>
        <w:ind w:right="150"/>
        <w:jc w:val="both"/>
        <w:rPr>
          <w:rFonts w:hAnsi="微軟正黑體"/>
        </w:rPr>
      </w:pPr>
    </w:p>
    <w:p w14:paraId="1F7B1674" w14:textId="77777777" w:rsidR="0033354E" w:rsidRPr="0043389F" w:rsidRDefault="0033354E" w:rsidP="0033354E">
      <w:pPr>
        <w:pStyle w:val="a5"/>
        <w:numPr>
          <w:ilvl w:val="0"/>
          <w:numId w:val="1"/>
        </w:numPr>
        <w:tabs>
          <w:tab w:val="left" w:pos="714"/>
        </w:tabs>
        <w:kinsoku w:val="0"/>
        <w:overflowPunct w:val="0"/>
        <w:spacing w:line="440" w:lineRule="exact"/>
        <w:ind w:hanging="482"/>
        <w:rPr>
          <w:rFonts w:hAnsi="微軟正黑體"/>
        </w:rPr>
        <w:sectPr w:rsidR="0033354E" w:rsidRPr="0043389F">
          <w:headerReference w:type="default" r:id="rId10"/>
          <w:footerReference w:type="default" r:id="rId11"/>
          <w:pgSz w:w="11910" w:h="16840"/>
          <w:pgMar w:top="980" w:right="1020" w:bottom="820" w:left="900" w:header="466" w:footer="638" w:gutter="0"/>
          <w:cols w:space="720"/>
          <w:noEndnote/>
        </w:sectPr>
      </w:pPr>
    </w:p>
    <w:p w14:paraId="50191FFB" w14:textId="77777777" w:rsidR="00884A7D" w:rsidRPr="0043389F" w:rsidRDefault="00884A7D">
      <w:pPr>
        <w:pStyle w:val="a5"/>
        <w:numPr>
          <w:ilvl w:val="0"/>
          <w:numId w:val="3"/>
        </w:numPr>
        <w:tabs>
          <w:tab w:val="left" w:pos="714"/>
        </w:tabs>
        <w:kinsoku w:val="0"/>
        <w:overflowPunct w:val="0"/>
        <w:spacing w:before="114"/>
        <w:ind w:right="151"/>
        <w:jc w:val="both"/>
        <w:rPr>
          <w:rFonts w:hAnsi="微軟正黑體"/>
        </w:rPr>
      </w:pPr>
      <w:r w:rsidRPr="0043389F">
        <w:rPr>
          <w:rFonts w:hAnsi="微軟正黑體" w:hint="eastAsia"/>
          <w:spacing w:val="-1"/>
        </w:rPr>
        <w:lastRenderedPageBreak/>
        <w:t>本廳之器材、設備應正當使用並愛護之，若有因個人使用不當致損毀，照價賠償。未經</w:t>
      </w:r>
      <w:r w:rsidRPr="0043389F">
        <w:rPr>
          <w:rFonts w:hAnsi="微軟正黑體" w:hint="eastAsia"/>
        </w:rPr>
        <w:t>許可攜帶任何器材離開本廳者，視為偷竊並追究其刑事責任。</w:t>
      </w:r>
    </w:p>
    <w:p w14:paraId="6EECB0BB" w14:textId="77777777" w:rsidR="00884A7D" w:rsidRPr="0043389F" w:rsidRDefault="00884A7D">
      <w:pPr>
        <w:pStyle w:val="a5"/>
        <w:numPr>
          <w:ilvl w:val="0"/>
          <w:numId w:val="3"/>
        </w:numPr>
        <w:tabs>
          <w:tab w:val="left" w:pos="714"/>
        </w:tabs>
        <w:kinsoku w:val="0"/>
        <w:overflowPunct w:val="0"/>
        <w:ind w:right="151"/>
        <w:jc w:val="both"/>
        <w:rPr>
          <w:rFonts w:hAnsi="微軟正黑體"/>
        </w:rPr>
      </w:pPr>
      <w:r w:rsidRPr="0043389F">
        <w:rPr>
          <w:rFonts w:hAnsi="微軟正黑體" w:hint="eastAsia"/>
          <w:spacing w:val="-1"/>
        </w:rPr>
        <w:t>申請單位於活動結束後應將一切自有物品撤離並回復原狀，若未如期清除，即視同廢棄物，本中心無需通知或催告即有權為任何之處理，處理所需費用及所生損害，概由申請</w:t>
      </w:r>
      <w:r w:rsidRPr="0043389F">
        <w:rPr>
          <w:rFonts w:hAnsi="微軟正黑體" w:hint="eastAsia"/>
        </w:rPr>
        <w:t>單位負擔之。</w:t>
      </w:r>
    </w:p>
    <w:p w14:paraId="0944D9E4" w14:textId="77777777" w:rsidR="00884A7D" w:rsidRPr="0043389F" w:rsidRDefault="00884A7D">
      <w:pPr>
        <w:pStyle w:val="a5"/>
        <w:numPr>
          <w:ilvl w:val="0"/>
          <w:numId w:val="3"/>
        </w:numPr>
        <w:tabs>
          <w:tab w:val="left" w:pos="714"/>
        </w:tabs>
        <w:kinsoku w:val="0"/>
        <w:overflowPunct w:val="0"/>
        <w:ind w:right="150"/>
        <w:jc w:val="both"/>
        <w:rPr>
          <w:rFonts w:hAnsi="微軟正黑體"/>
        </w:rPr>
      </w:pPr>
      <w:r w:rsidRPr="0043389F">
        <w:rPr>
          <w:rFonts w:hAnsi="微軟正黑體" w:hint="eastAsia"/>
        </w:rPr>
        <w:t>申請單位（代表）</w:t>
      </w:r>
      <w:r w:rsidRPr="0043389F">
        <w:rPr>
          <w:rFonts w:hAnsi="微軟正黑體" w:hint="eastAsia"/>
          <w:spacing w:val="-1"/>
        </w:rPr>
        <w:t>對於上述安全事項，必須告知所有工作人員，並須負責要求及確認各</w:t>
      </w:r>
      <w:r w:rsidRPr="0043389F">
        <w:rPr>
          <w:rFonts w:hAnsi="微軟正黑體" w:hint="eastAsia"/>
        </w:rPr>
        <w:t>項劇場作業的工作安全。</w:t>
      </w:r>
    </w:p>
    <w:p w14:paraId="3167BF4B" w14:textId="77777777" w:rsidR="00884A7D" w:rsidRPr="0043389F" w:rsidRDefault="00884A7D">
      <w:pPr>
        <w:pStyle w:val="a5"/>
        <w:numPr>
          <w:ilvl w:val="0"/>
          <w:numId w:val="3"/>
        </w:numPr>
        <w:tabs>
          <w:tab w:val="left" w:pos="714"/>
        </w:tabs>
        <w:kinsoku w:val="0"/>
        <w:overflowPunct w:val="0"/>
        <w:ind w:right="151"/>
        <w:jc w:val="both"/>
        <w:rPr>
          <w:rFonts w:hAnsi="微軟正黑體"/>
        </w:rPr>
      </w:pPr>
      <w:r w:rsidRPr="0043389F">
        <w:rPr>
          <w:rFonts w:hAnsi="微軟正黑體" w:hint="eastAsia"/>
          <w:spacing w:val="-1"/>
        </w:rPr>
        <w:t>以上未載明事項，由館方前後台管理人員與申請單位共同協調處理。如有涉及公共安全</w:t>
      </w:r>
      <w:r w:rsidRPr="0043389F">
        <w:rPr>
          <w:rFonts w:hAnsi="微軟正黑體" w:hint="eastAsia"/>
        </w:rPr>
        <w:t>與場館設備維護之事項，則由館方前後台管理人員為最後決定。</w:t>
      </w:r>
    </w:p>
    <w:p w14:paraId="74227450" w14:textId="77777777" w:rsidR="00884A7D" w:rsidRPr="0043389F" w:rsidRDefault="00884A7D">
      <w:pPr>
        <w:pStyle w:val="a3"/>
        <w:kinsoku w:val="0"/>
        <w:overflowPunct w:val="0"/>
        <w:spacing w:before="5"/>
        <w:ind w:left="0"/>
        <w:rPr>
          <w:rFonts w:hAnsi="微軟正黑體"/>
          <w:sz w:val="23"/>
          <w:szCs w:val="23"/>
        </w:rPr>
      </w:pPr>
    </w:p>
    <w:p w14:paraId="68D5199F" w14:textId="77777777" w:rsidR="00884A7D" w:rsidRPr="0043389F" w:rsidRDefault="00884A7D">
      <w:pPr>
        <w:pStyle w:val="2"/>
        <w:kinsoku w:val="0"/>
        <w:overflowPunct w:val="0"/>
        <w:rPr>
          <w:rFonts w:hAnsi="微軟正黑體"/>
        </w:rPr>
      </w:pPr>
      <w:r w:rsidRPr="0043389F">
        <w:rPr>
          <w:rFonts w:hAnsi="微軟正黑體" w:hint="eastAsia"/>
        </w:rPr>
        <w:t>（二）、島嶼實驗劇場燈光安裝安全須知</w:t>
      </w:r>
    </w:p>
    <w:p w14:paraId="5244CCA4" w14:textId="77777777" w:rsidR="00884A7D" w:rsidRPr="0043389F" w:rsidRDefault="00884A7D">
      <w:pPr>
        <w:pStyle w:val="a3"/>
        <w:kinsoku w:val="0"/>
        <w:overflowPunct w:val="0"/>
        <w:spacing w:line="440" w:lineRule="exact"/>
        <w:ind w:left="715"/>
        <w:rPr>
          <w:rFonts w:hAnsi="微軟正黑體"/>
        </w:rPr>
      </w:pPr>
      <w:r w:rsidRPr="0043389F">
        <w:rPr>
          <w:rFonts w:hAnsi="微軟正黑體" w:hint="eastAsia"/>
        </w:rPr>
        <w:t>本廳</w:t>
      </w:r>
      <w:r w:rsidRPr="0043389F">
        <w:rPr>
          <w:rFonts w:hAnsi="微軟正黑體"/>
        </w:rPr>
        <w:t xml:space="preserve"> Dimmer </w:t>
      </w:r>
      <w:r w:rsidRPr="0043389F">
        <w:rPr>
          <w:rFonts w:hAnsi="微軟正黑體" w:hint="eastAsia"/>
        </w:rPr>
        <w:t>迴路共</w:t>
      </w:r>
      <w:r w:rsidRPr="0043389F">
        <w:rPr>
          <w:rFonts w:hAnsi="微軟正黑體"/>
        </w:rPr>
        <w:t xml:space="preserve"> 48 </w:t>
      </w:r>
      <w:r w:rsidRPr="0043389F">
        <w:rPr>
          <w:rFonts w:hAnsi="微軟正黑體" w:hint="eastAsia"/>
        </w:rPr>
        <w:t>迴路，每迴路</w:t>
      </w:r>
      <w:r w:rsidRPr="0043389F">
        <w:rPr>
          <w:rFonts w:hAnsi="微軟正黑體"/>
        </w:rPr>
        <w:t xml:space="preserve"> 2.4K</w:t>
      </w:r>
      <w:r w:rsidRPr="0043389F">
        <w:rPr>
          <w:rFonts w:hAnsi="微軟正黑體" w:hint="eastAsia"/>
        </w:rPr>
        <w:t>，館內燈具燈泡皆使用</w:t>
      </w:r>
      <w:r w:rsidRPr="0043389F">
        <w:rPr>
          <w:rFonts w:hAnsi="微軟正黑體"/>
        </w:rPr>
        <w:t xml:space="preserve"> 110 </w:t>
      </w:r>
      <w:r w:rsidRPr="0043389F">
        <w:rPr>
          <w:rFonts w:hAnsi="微軟正黑體" w:hint="eastAsia"/>
        </w:rPr>
        <w:t>伏特，</w:t>
      </w:r>
    </w:p>
    <w:p w14:paraId="346B8E4A" w14:textId="77777777" w:rsidR="00884A7D" w:rsidRPr="0043389F" w:rsidRDefault="00884A7D">
      <w:pPr>
        <w:pStyle w:val="a3"/>
        <w:kinsoku w:val="0"/>
        <w:overflowPunct w:val="0"/>
        <w:spacing w:line="440" w:lineRule="exact"/>
        <w:ind w:left="235"/>
        <w:rPr>
          <w:rFonts w:hAnsi="微軟正黑體"/>
        </w:rPr>
      </w:pPr>
      <w:r w:rsidRPr="0043389F">
        <w:rPr>
          <w:rFonts w:hAnsi="微軟正黑體"/>
        </w:rPr>
        <w:t xml:space="preserve">Dimmer </w:t>
      </w:r>
      <w:r w:rsidRPr="0043389F">
        <w:rPr>
          <w:rFonts w:hAnsi="微軟正黑體" w:hint="eastAsia"/>
        </w:rPr>
        <w:t>迴路如有並聯或共用迴路，需留意負載安全，注意總電量負荷。</w:t>
      </w:r>
    </w:p>
    <w:p w14:paraId="1D3E7724" w14:textId="77777777" w:rsidR="00884A7D" w:rsidRPr="0043389F" w:rsidRDefault="00884A7D">
      <w:pPr>
        <w:pStyle w:val="a5"/>
        <w:numPr>
          <w:ilvl w:val="0"/>
          <w:numId w:val="2"/>
        </w:numPr>
        <w:tabs>
          <w:tab w:val="left" w:pos="714"/>
        </w:tabs>
        <w:kinsoku w:val="0"/>
        <w:overflowPunct w:val="0"/>
        <w:spacing w:line="439" w:lineRule="exact"/>
        <w:ind w:hanging="482"/>
        <w:rPr>
          <w:rFonts w:hAnsi="微軟正黑體"/>
        </w:rPr>
      </w:pPr>
      <w:r w:rsidRPr="0043389F">
        <w:rPr>
          <w:rFonts w:hAnsi="微軟正黑體" w:hint="eastAsia"/>
        </w:rPr>
        <w:t>外加燈具設備應注意館方迴路電壓與燈具燈泡電壓規格是否相符。</w:t>
      </w:r>
    </w:p>
    <w:p w14:paraId="006D53C8" w14:textId="77777777" w:rsidR="00884A7D" w:rsidRPr="0043389F" w:rsidRDefault="00884A7D">
      <w:pPr>
        <w:pStyle w:val="a5"/>
        <w:numPr>
          <w:ilvl w:val="0"/>
          <w:numId w:val="2"/>
        </w:numPr>
        <w:tabs>
          <w:tab w:val="left" w:pos="714"/>
        </w:tabs>
        <w:kinsoku w:val="0"/>
        <w:overflowPunct w:val="0"/>
        <w:spacing w:line="440" w:lineRule="exact"/>
        <w:ind w:hanging="482"/>
        <w:rPr>
          <w:rFonts w:hAnsi="微軟正黑體"/>
          <w:spacing w:val="-2"/>
        </w:rPr>
      </w:pPr>
      <w:r w:rsidRPr="0043389F">
        <w:rPr>
          <w:rFonts w:hAnsi="微軟正黑體" w:hint="eastAsia"/>
          <w:spacing w:val="-1"/>
        </w:rPr>
        <w:t>燈具</w:t>
      </w:r>
      <w:r w:rsidRPr="0043389F">
        <w:rPr>
          <w:rFonts w:hAnsi="微軟正黑體"/>
          <w:spacing w:val="-1"/>
        </w:rPr>
        <w:t xml:space="preserve"> </w:t>
      </w:r>
      <w:r w:rsidRPr="0043389F">
        <w:rPr>
          <w:rFonts w:hAnsi="微軟正黑體"/>
        </w:rPr>
        <w:t>C-clamp</w:t>
      </w:r>
      <w:r w:rsidRPr="0043389F">
        <w:rPr>
          <w:rFonts w:hAnsi="微軟正黑體"/>
          <w:spacing w:val="-2"/>
        </w:rPr>
        <w:t xml:space="preserve"> </w:t>
      </w:r>
      <w:r w:rsidRPr="0043389F">
        <w:rPr>
          <w:rFonts w:hAnsi="微軟正黑體" w:hint="eastAsia"/>
          <w:spacing w:val="-2"/>
        </w:rPr>
        <w:t>要鎖緊，各螺絲關節要鎖定。</w:t>
      </w:r>
    </w:p>
    <w:p w14:paraId="7D33DFDE" w14:textId="77777777" w:rsidR="00884A7D" w:rsidRPr="0043389F" w:rsidRDefault="00884A7D">
      <w:pPr>
        <w:pStyle w:val="a5"/>
        <w:numPr>
          <w:ilvl w:val="0"/>
          <w:numId w:val="2"/>
        </w:numPr>
        <w:tabs>
          <w:tab w:val="left" w:pos="714"/>
        </w:tabs>
        <w:kinsoku w:val="0"/>
        <w:overflowPunct w:val="0"/>
        <w:spacing w:before="1" w:line="440" w:lineRule="exact"/>
        <w:ind w:hanging="482"/>
        <w:rPr>
          <w:rFonts w:hAnsi="微軟正黑體"/>
          <w:spacing w:val="-1"/>
        </w:rPr>
      </w:pPr>
      <w:r w:rsidRPr="0043389F">
        <w:rPr>
          <w:rFonts w:hAnsi="微軟正黑體" w:hint="eastAsia"/>
        </w:rPr>
        <w:t>燈具附件安裝要確實牢靠，色片夾、</w:t>
      </w:r>
      <w:r w:rsidRPr="0043389F">
        <w:rPr>
          <w:rFonts w:hAnsi="微軟正黑體"/>
        </w:rPr>
        <w:t>GOBO</w:t>
      </w:r>
      <w:r w:rsidRPr="0043389F">
        <w:rPr>
          <w:rFonts w:hAnsi="微軟正黑體"/>
          <w:spacing w:val="-1"/>
        </w:rPr>
        <w:t xml:space="preserve"> </w:t>
      </w:r>
      <w:r w:rsidRPr="0043389F">
        <w:rPr>
          <w:rFonts w:hAnsi="微軟正黑體" w:hint="eastAsia"/>
          <w:spacing w:val="-1"/>
        </w:rPr>
        <w:t>溝槽開口要朝上。</w:t>
      </w:r>
    </w:p>
    <w:p w14:paraId="4A203B0A" w14:textId="77777777" w:rsidR="00884A7D" w:rsidRPr="0043389F" w:rsidRDefault="00884A7D">
      <w:pPr>
        <w:pStyle w:val="a5"/>
        <w:numPr>
          <w:ilvl w:val="0"/>
          <w:numId w:val="2"/>
        </w:numPr>
        <w:tabs>
          <w:tab w:val="left" w:pos="714"/>
        </w:tabs>
        <w:kinsoku w:val="0"/>
        <w:overflowPunct w:val="0"/>
        <w:spacing w:line="439" w:lineRule="exact"/>
        <w:ind w:hanging="482"/>
        <w:rPr>
          <w:rFonts w:hAnsi="微軟正黑體"/>
        </w:rPr>
      </w:pPr>
      <w:r w:rsidRPr="0043389F">
        <w:rPr>
          <w:rFonts w:hAnsi="微軟正黑體" w:hint="eastAsia"/>
        </w:rPr>
        <w:t>掛在高處的燈具都要加安全</w:t>
      </w:r>
      <w:proofErr w:type="gramStart"/>
      <w:r w:rsidRPr="0043389F">
        <w:rPr>
          <w:rFonts w:hAnsi="微軟正黑體" w:hint="eastAsia"/>
        </w:rPr>
        <w:t>鍊</w:t>
      </w:r>
      <w:proofErr w:type="gramEnd"/>
      <w:r w:rsidRPr="0043389F">
        <w:rPr>
          <w:rFonts w:hAnsi="微軟正黑體" w:hint="eastAsia"/>
        </w:rPr>
        <w:t>。</w:t>
      </w:r>
    </w:p>
    <w:p w14:paraId="5185C985" w14:textId="77777777" w:rsidR="00884A7D" w:rsidRPr="0043389F" w:rsidRDefault="00884A7D">
      <w:pPr>
        <w:pStyle w:val="a5"/>
        <w:numPr>
          <w:ilvl w:val="0"/>
          <w:numId w:val="2"/>
        </w:numPr>
        <w:tabs>
          <w:tab w:val="left" w:pos="714"/>
        </w:tabs>
        <w:kinsoku w:val="0"/>
        <w:overflowPunct w:val="0"/>
        <w:ind w:right="631"/>
        <w:rPr>
          <w:rFonts w:hAnsi="微軟正黑體"/>
        </w:rPr>
      </w:pPr>
      <w:r w:rsidRPr="0043389F">
        <w:rPr>
          <w:rFonts w:hAnsi="微軟正黑體" w:hint="eastAsia"/>
          <w:spacing w:val="-1"/>
        </w:rPr>
        <w:t>燈具不能緊貼著布幕，以防長時間亮燈的高熱引燃布幕，使用燈光設備時，應特別</w:t>
      </w:r>
      <w:r w:rsidRPr="0043389F">
        <w:rPr>
          <w:rFonts w:hAnsi="微軟正黑體" w:hint="eastAsia"/>
        </w:rPr>
        <w:t>注意隔熱。</w:t>
      </w:r>
    </w:p>
    <w:p w14:paraId="1490D9D2" w14:textId="77777777" w:rsidR="00884A7D" w:rsidRPr="0043389F" w:rsidRDefault="00884A7D">
      <w:pPr>
        <w:pStyle w:val="a5"/>
        <w:numPr>
          <w:ilvl w:val="0"/>
          <w:numId w:val="2"/>
        </w:numPr>
        <w:tabs>
          <w:tab w:val="left" w:pos="714"/>
        </w:tabs>
        <w:kinsoku w:val="0"/>
        <w:overflowPunct w:val="0"/>
        <w:spacing w:line="440" w:lineRule="exact"/>
        <w:ind w:hanging="482"/>
        <w:rPr>
          <w:rFonts w:hAnsi="微軟正黑體"/>
        </w:rPr>
      </w:pPr>
      <w:proofErr w:type="gramStart"/>
      <w:r w:rsidRPr="0043389F">
        <w:rPr>
          <w:rFonts w:hAnsi="微軟正黑體" w:hint="eastAsia"/>
        </w:rPr>
        <w:t>板手</w:t>
      </w:r>
      <w:proofErr w:type="gramEnd"/>
      <w:r w:rsidRPr="0043389F">
        <w:rPr>
          <w:rFonts w:hAnsi="微軟正黑體" w:hint="eastAsia"/>
        </w:rPr>
        <w:t>、膠帶等個人工具要檢查不要遺留在貓道上，以免</w:t>
      </w:r>
      <w:proofErr w:type="gramStart"/>
      <w:r w:rsidRPr="0043389F">
        <w:rPr>
          <w:rFonts w:hAnsi="微軟正黑體" w:hint="eastAsia"/>
        </w:rPr>
        <w:t>高空砸落</w:t>
      </w:r>
      <w:proofErr w:type="gramEnd"/>
      <w:r w:rsidRPr="0043389F">
        <w:rPr>
          <w:rFonts w:hAnsi="微軟正黑體" w:hint="eastAsia"/>
        </w:rPr>
        <w:t>。</w:t>
      </w:r>
    </w:p>
    <w:p w14:paraId="1401135A" w14:textId="77777777" w:rsidR="00884A7D" w:rsidRPr="0043389F" w:rsidRDefault="00884A7D">
      <w:pPr>
        <w:pStyle w:val="a3"/>
        <w:kinsoku w:val="0"/>
        <w:overflowPunct w:val="0"/>
        <w:spacing w:before="15"/>
        <w:ind w:left="0"/>
        <w:rPr>
          <w:rFonts w:hAnsi="微軟正黑體"/>
          <w:sz w:val="23"/>
          <w:szCs w:val="23"/>
        </w:rPr>
      </w:pPr>
    </w:p>
    <w:p w14:paraId="085010CE" w14:textId="77777777" w:rsidR="00884A7D" w:rsidRPr="0043389F" w:rsidRDefault="00884A7D">
      <w:pPr>
        <w:pStyle w:val="2"/>
        <w:kinsoku w:val="0"/>
        <w:overflowPunct w:val="0"/>
        <w:rPr>
          <w:rFonts w:hAnsi="微軟正黑體"/>
        </w:rPr>
      </w:pPr>
      <w:r w:rsidRPr="0043389F">
        <w:rPr>
          <w:rFonts w:hAnsi="微軟正黑體" w:hint="eastAsia"/>
        </w:rPr>
        <w:t>（三）、島嶼實驗劇場貓道區工作安全須知</w:t>
      </w:r>
    </w:p>
    <w:p w14:paraId="02A16FA7" w14:textId="77777777" w:rsidR="00884A7D" w:rsidRPr="0043389F" w:rsidRDefault="00884A7D">
      <w:pPr>
        <w:pStyle w:val="a5"/>
        <w:numPr>
          <w:ilvl w:val="0"/>
          <w:numId w:val="1"/>
        </w:numPr>
        <w:tabs>
          <w:tab w:val="left" w:pos="714"/>
        </w:tabs>
        <w:kinsoku w:val="0"/>
        <w:overflowPunct w:val="0"/>
        <w:spacing w:line="439" w:lineRule="exact"/>
        <w:ind w:hanging="482"/>
        <w:rPr>
          <w:rFonts w:hAnsi="微軟正黑體"/>
        </w:rPr>
      </w:pPr>
      <w:r w:rsidRPr="0043389F">
        <w:rPr>
          <w:rFonts w:hAnsi="微軟正黑體" w:hint="eastAsia"/>
        </w:rPr>
        <w:t>工作人員</w:t>
      </w:r>
      <w:proofErr w:type="gramStart"/>
      <w:r w:rsidRPr="0043389F">
        <w:rPr>
          <w:rFonts w:hAnsi="微軟正黑體" w:hint="eastAsia"/>
        </w:rPr>
        <w:t>不得於貓道</w:t>
      </w:r>
      <w:proofErr w:type="gramEnd"/>
      <w:r w:rsidRPr="0043389F">
        <w:rPr>
          <w:rFonts w:hAnsi="微軟正黑體" w:hint="eastAsia"/>
        </w:rPr>
        <w:t>區吸煙及進食，保持環境衛生及消防安全。</w:t>
      </w:r>
    </w:p>
    <w:p w14:paraId="064511B8" w14:textId="77777777" w:rsidR="00884A7D" w:rsidRPr="0043389F" w:rsidRDefault="00884A7D">
      <w:pPr>
        <w:pStyle w:val="a5"/>
        <w:numPr>
          <w:ilvl w:val="0"/>
          <w:numId w:val="1"/>
        </w:numPr>
        <w:tabs>
          <w:tab w:val="left" w:pos="714"/>
        </w:tabs>
        <w:kinsoku w:val="0"/>
        <w:overflowPunct w:val="0"/>
        <w:spacing w:line="440" w:lineRule="exact"/>
        <w:ind w:hanging="482"/>
        <w:rPr>
          <w:rFonts w:hAnsi="微軟正黑體"/>
        </w:rPr>
      </w:pPr>
      <w:r w:rsidRPr="0043389F">
        <w:rPr>
          <w:rFonts w:hAnsi="微軟正黑體" w:hint="eastAsia"/>
        </w:rPr>
        <w:t>使用之燈具須加掛安全鏈以防墜落。</w:t>
      </w:r>
    </w:p>
    <w:p w14:paraId="22C56E3B" w14:textId="77777777" w:rsidR="00884A7D" w:rsidRPr="0043389F" w:rsidRDefault="00884A7D">
      <w:pPr>
        <w:pStyle w:val="a5"/>
        <w:numPr>
          <w:ilvl w:val="0"/>
          <w:numId w:val="1"/>
        </w:numPr>
        <w:tabs>
          <w:tab w:val="left" w:pos="714"/>
        </w:tabs>
        <w:kinsoku w:val="0"/>
        <w:overflowPunct w:val="0"/>
        <w:spacing w:line="440" w:lineRule="exact"/>
        <w:ind w:hanging="482"/>
        <w:rPr>
          <w:rFonts w:hAnsi="微軟正黑體"/>
          <w:spacing w:val="-14"/>
        </w:rPr>
      </w:pPr>
      <w:r w:rsidRPr="0043389F">
        <w:rPr>
          <w:rFonts w:hAnsi="微軟正黑體" w:hint="eastAsia"/>
          <w:spacing w:val="-14"/>
        </w:rPr>
        <w:t>借用的延長線、</w:t>
      </w:r>
      <w:proofErr w:type="gramStart"/>
      <w:r w:rsidRPr="0043389F">
        <w:rPr>
          <w:rFonts w:hAnsi="微軟正黑體" w:hint="eastAsia"/>
          <w:spacing w:val="-14"/>
        </w:rPr>
        <w:t>Ｙ</w:t>
      </w:r>
      <w:proofErr w:type="gramEnd"/>
      <w:r w:rsidRPr="0043389F">
        <w:rPr>
          <w:rFonts w:hAnsi="微軟正黑體" w:hint="eastAsia"/>
          <w:spacing w:val="-14"/>
        </w:rPr>
        <w:t>扣及調動的燈具必須歸還原位；換下的故障燈泡</w:t>
      </w:r>
      <w:proofErr w:type="gramStart"/>
      <w:r w:rsidRPr="0043389F">
        <w:rPr>
          <w:rFonts w:hAnsi="微軟正黑體" w:hint="eastAsia"/>
          <w:spacing w:val="-14"/>
        </w:rPr>
        <w:t>請繳還場</w:t>
      </w:r>
      <w:proofErr w:type="gramEnd"/>
      <w:r w:rsidRPr="0043389F">
        <w:rPr>
          <w:rFonts w:hAnsi="微軟正黑體" w:hint="eastAsia"/>
          <w:spacing w:val="-14"/>
        </w:rPr>
        <w:t>館技術人員。</w:t>
      </w:r>
    </w:p>
    <w:p w14:paraId="0B228241" w14:textId="77777777" w:rsidR="00884A7D" w:rsidRPr="0043389F" w:rsidRDefault="00884A7D">
      <w:pPr>
        <w:pStyle w:val="a5"/>
        <w:numPr>
          <w:ilvl w:val="0"/>
          <w:numId w:val="1"/>
        </w:numPr>
        <w:tabs>
          <w:tab w:val="left" w:pos="714"/>
        </w:tabs>
        <w:kinsoku w:val="0"/>
        <w:overflowPunct w:val="0"/>
        <w:spacing w:line="439" w:lineRule="exact"/>
        <w:ind w:hanging="482"/>
        <w:rPr>
          <w:rFonts w:hAnsi="微軟正黑體"/>
        </w:rPr>
      </w:pPr>
      <w:r w:rsidRPr="0043389F">
        <w:rPr>
          <w:rFonts w:hAnsi="微軟正黑體" w:hint="eastAsia"/>
        </w:rPr>
        <w:t>貓道區行走時須注意安全。演出中請避免人員走動，以免影響觀眾欣賞節目的品質。</w:t>
      </w:r>
    </w:p>
    <w:p w14:paraId="45EB9E04" w14:textId="77777777" w:rsidR="00884A7D" w:rsidRPr="0043389F" w:rsidRDefault="00884A7D">
      <w:pPr>
        <w:pStyle w:val="a5"/>
        <w:numPr>
          <w:ilvl w:val="0"/>
          <w:numId w:val="1"/>
        </w:numPr>
        <w:tabs>
          <w:tab w:val="left" w:pos="714"/>
        </w:tabs>
        <w:kinsoku w:val="0"/>
        <w:overflowPunct w:val="0"/>
        <w:ind w:right="120"/>
        <w:rPr>
          <w:rFonts w:hAnsi="微軟正黑體"/>
        </w:rPr>
      </w:pPr>
      <w:r w:rsidRPr="0043389F">
        <w:rPr>
          <w:rFonts w:hAnsi="微軟正黑體" w:hint="eastAsia"/>
          <w:spacing w:val="-1"/>
        </w:rPr>
        <w:t>各燈具皆可在欄杆通道上完成位置調整，工作人員不得跨出護欄外工作，以免發生墜落</w:t>
      </w:r>
      <w:r w:rsidRPr="0043389F">
        <w:rPr>
          <w:rFonts w:hAnsi="微軟正黑體" w:hint="eastAsia"/>
        </w:rPr>
        <w:t>危險。</w:t>
      </w:r>
    </w:p>
    <w:p w14:paraId="7B19C997" w14:textId="77777777" w:rsidR="00884A7D" w:rsidRPr="0043389F" w:rsidRDefault="00884A7D">
      <w:pPr>
        <w:pStyle w:val="a5"/>
        <w:numPr>
          <w:ilvl w:val="0"/>
          <w:numId w:val="1"/>
        </w:numPr>
        <w:tabs>
          <w:tab w:val="left" w:pos="714"/>
        </w:tabs>
        <w:kinsoku w:val="0"/>
        <w:overflowPunct w:val="0"/>
        <w:spacing w:line="440" w:lineRule="exact"/>
        <w:ind w:hanging="482"/>
        <w:rPr>
          <w:rFonts w:hAnsi="微軟正黑體"/>
        </w:rPr>
      </w:pPr>
      <w:r w:rsidRPr="0043389F">
        <w:rPr>
          <w:rFonts w:hAnsi="微軟正黑體" w:hint="eastAsia"/>
        </w:rPr>
        <w:t>貓道區工作應避免隨身物品或燈具零件掉落，以免砸傷他人。</w:t>
      </w:r>
    </w:p>
    <w:p w14:paraId="2757AEFA" w14:textId="77777777" w:rsidR="00884A7D" w:rsidRPr="0043389F" w:rsidRDefault="00884A7D">
      <w:pPr>
        <w:pStyle w:val="a5"/>
        <w:numPr>
          <w:ilvl w:val="0"/>
          <w:numId w:val="1"/>
        </w:numPr>
        <w:tabs>
          <w:tab w:val="left" w:pos="714"/>
        </w:tabs>
        <w:kinsoku w:val="0"/>
        <w:overflowPunct w:val="0"/>
        <w:spacing w:line="440" w:lineRule="exact"/>
        <w:ind w:hanging="482"/>
        <w:rPr>
          <w:rFonts w:hAnsi="微軟正黑體"/>
        </w:rPr>
        <w:sectPr w:rsidR="00884A7D" w:rsidRPr="0043389F">
          <w:headerReference w:type="default" r:id="rId12"/>
          <w:footerReference w:type="default" r:id="rId13"/>
          <w:pgSz w:w="11910" w:h="16840"/>
          <w:pgMar w:top="980" w:right="1020" w:bottom="820" w:left="900" w:header="466" w:footer="638" w:gutter="0"/>
          <w:cols w:space="720"/>
          <w:noEndnote/>
        </w:sectPr>
      </w:pPr>
    </w:p>
    <w:p w14:paraId="69E06FE1" w14:textId="77777777" w:rsidR="00093869" w:rsidRPr="0043389F" w:rsidRDefault="00093869" w:rsidP="00093869">
      <w:pPr>
        <w:pStyle w:val="1"/>
        <w:jc w:val="left"/>
        <w:rPr>
          <w:rFonts w:hAnsi="微軟正黑體"/>
        </w:rPr>
      </w:pPr>
      <w:r w:rsidRPr="0043389F">
        <w:rPr>
          <w:rFonts w:hAnsi="微軟正黑體" w:hint="eastAsia"/>
        </w:rPr>
        <w:lastRenderedPageBreak/>
        <w:t>三、</w:t>
      </w:r>
      <w:proofErr w:type="gramStart"/>
      <w:r w:rsidRPr="0043389F">
        <w:rPr>
          <w:rFonts w:hAnsi="微軟正黑體" w:hint="eastAsia"/>
        </w:rPr>
        <w:t>演藝廳暨島嶼</w:t>
      </w:r>
      <w:proofErr w:type="gramEnd"/>
      <w:r w:rsidRPr="0043389F">
        <w:rPr>
          <w:rFonts w:hAnsi="微軟正黑體" w:hint="eastAsia"/>
        </w:rPr>
        <w:t>實驗劇場前台安全須知暨注意事項</w:t>
      </w:r>
    </w:p>
    <w:p w14:paraId="6230FA61" w14:textId="77777777" w:rsidR="0043389F" w:rsidRPr="0043389F" w:rsidRDefault="0043389F" w:rsidP="0043389F">
      <w:pPr>
        <w:ind w:firstLine="714"/>
        <w:rPr>
          <w:rFonts w:hAnsi="微軟正黑體"/>
          <w:sz w:val="24"/>
          <w:szCs w:val="24"/>
        </w:rPr>
      </w:pPr>
      <w:r w:rsidRPr="0043389F">
        <w:rPr>
          <w:rFonts w:hAnsi="微軟正黑體" w:hint="eastAsia"/>
          <w:sz w:val="24"/>
          <w:szCs w:val="24"/>
        </w:rPr>
        <w:t>為提升基隆表驗藝術中心前台服務品質及確保服務一致性，演藝廳及島嶼實驗劇場之借（租）用單位於演出活動進行前，需與表演藝術中心前台經理針對下列事項進行協調：</w:t>
      </w:r>
    </w:p>
    <w:p w14:paraId="0C024DCF" w14:textId="77777777" w:rsidR="0043389F" w:rsidRPr="0043389F" w:rsidRDefault="0043389F" w:rsidP="0043389F">
      <w:pPr>
        <w:pStyle w:val="a3"/>
        <w:numPr>
          <w:ilvl w:val="0"/>
          <w:numId w:val="12"/>
        </w:numPr>
        <w:kinsoku w:val="0"/>
        <w:overflowPunct w:val="0"/>
        <w:spacing w:line="439" w:lineRule="exact"/>
        <w:outlineLvl w:val="1"/>
        <w:rPr>
          <w:rFonts w:hAnsi="微軟正黑體"/>
        </w:rPr>
      </w:pPr>
      <w:proofErr w:type="gramStart"/>
      <w:r w:rsidRPr="0043389F">
        <w:rPr>
          <w:rFonts w:hAnsi="微軟正黑體"/>
        </w:rPr>
        <w:t>場外布置</w:t>
      </w:r>
      <w:proofErr w:type="gramEnd"/>
    </w:p>
    <w:p w14:paraId="4F6FA742" w14:textId="77777777" w:rsidR="0043389F" w:rsidRPr="0043389F" w:rsidRDefault="0043389F" w:rsidP="0043389F">
      <w:pPr>
        <w:pStyle w:val="a3"/>
        <w:kinsoku w:val="0"/>
        <w:overflowPunct w:val="0"/>
        <w:spacing w:line="439" w:lineRule="exact"/>
        <w:ind w:left="1435"/>
        <w:rPr>
          <w:rFonts w:hAnsi="微軟正黑體"/>
        </w:rPr>
      </w:pPr>
      <w:r w:rsidRPr="0043389F">
        <w:rPr>
          <w:rFonts w:hAnsi="微軟正黑體"/>
        </w:rPr>
        <w:t>場地布置範圍為演藝廳4樓到6樓，如</w:t>
      </w:r>
      <w:proofErr w:type="gramStart"/>
      <w:r w:rsidRPr="0043389F">
        <w:rPr>
          <w:rFonts w:hAnsi="微軟正黑體"/>
        </w:rPr>
        <w:t>欲在場館</w:t>
      </w:r>
      <w:proofErr w:type="gramEnd"/>
      <w:r w:rsidRPr="0043389F">
        <w:rPr>
          <w:rFonts w:hAnsi="微軟正黑體"/>
        </w:rPr>
        <w:t>其他樓層進行布置，請與承</w:t>
      </w:r>
      <w:r>
        <w:rPr>
          <w:rFonts w:hAnsi="微軟正黑體"/>
        </w:rPr>
        <w:t>辦人員協調。不得使用雙面膠、鐵釘等不易清除及破壞環境之各項物品，活動結束後須將一切自有物品撤離並回復原狀</w:t>
      </w:r>
      <w:r>
        <w:rPr>
          <w:rFonts w:hAnsi="微軟正黑體" w:hint="eastAsia"/>
        </w:rPr>
        <w:t>。</w:t>
      </w:r>
    </w:p>
    <w:p w14:paraId="09707D80" w14:textId="77777777" w:rsidR="0043389F" w:rsidRPr="0043389F" w:rsidRDefault="0043389F" w:rsidP="0043389F">
      <w:pPr>
        <w:pStyle w:val="a3"/>
        <w:numPr>
          <w:ilvl w:val="0"/>
          <w:numId w:val="12"/>
        </w:numPr>
        <w:kinsoku w:val="0"/>
        <w:overflowPunct w:val="0"/>
        <w:spacing w:line="439" w:lineRule="exact"/>
        <w:outlineLvl w:val="1"/>
        <w:rPr>
          <w:rFonts w:hAnsi="微軟正黑體"/>
          <w:bCs/>
        </w:rPr>
      </w:pPr>
      <w:r w:rsidRPr="0043389F">
        <w:rPr>
          <w:rFonts w:hAnsi="微軟正黑體" w:hint="eastAsia"/>
        </w:rPr>
        <w:t>文宣品展示設備借用</w:t>
      </w:r>
    </w:p>
    <w:p w14:paraId="3B8B47E7"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5樓前台可供展示文宣品之設備如下：</w:t>
      </w:r>
    </w:p>
    <w:p w14:paraId="69524FCB"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海報架4座</w:t>
      </w:r>
    </w:p>
    <w:p w14:paraId="15CC07A6"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移動式大型展示板（180*180 cm） 2座</w:t>
      </w:r>
    </w:p>
    <w:p w14:paraId="4F4E2A2B"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壓克力展示架：A3直式2座、A3橫式1座</w:t>
      </w:r>
    </w:p>
    <w:p w14:paraId="04B49CAD"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上述設備可移動至其他樓層使用，須於活動結束後歸還原位。</w:t>
      </w:r>
    </w:p>
    <w:p w14:paraId="1FEB3F4A"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如演藝廳及島嶼實驗劇場同時有不同單位借（租）用，則上述設備之借用以演藝廳之借（租）用單位為優先。</w:t>
      </w:r>
    </w:p>
    <w:p w14:paraId="1EE7B454" w14:textId="77777777" w:rsidR="0043389F" w:rsidRPr="0043389F" w:rsidRDefault="0043389F" w:rsidP="0043389F">
      <w:pPr>
        <w:pStyle w:val="a3"/>
        <w:numPr>
          <w:ilvl w:val="0"/>
          <w:numId w:val="12"/>
        </w:numPr>
        <w:kinsoku w:val="0"/>
        <w:overflowPunct w:val="0"/>
        <w:spacing w:line="439" w:lineRule="exact"/>
        <w:outlineLvl w:val="1"/>
        <w:rPr>
          <w:rFonts w:hAnsi="微軟正黑體"/>
          <w:bCs/>
        </w:rPr>
      </w:pPr>
      <w:r w:rsidRPr="0043389F">
        <w:rPr>
          <w:rFonts w:hAnsi="微軟正黑體"/>
        </w:rPr>
        <w:t>觀眾入場及驗票</w:t>
      </w:r>
    </w:p>
    <w:p w14:paraId="39FDC811"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除非場地借（租）用單位有特殊需求，觀眾一律於開演前30分鐘入場。入場時由場館前台服務人員開啟正門，並為觀眾進行驗票。借（租）用單位如果於入場時有特殊事項要告知觀眾，可以</w:t>
      </w:r>
      <w:proofErr w:type="gramStart"/>
      <w:r w:rsidRPr="0043389F">
        <w:rPr>
          <w:rFonts w:hAnsi="微軟正黑體" w:hint="eastAsia"/>
          <w:bCs/>
        </w:rPr>
        <w:t>請場館驗</w:t>
      </w:r>
      <w:proofErr w:type="gramEnd"/>
      <w:r w:rsidRPr="0043389F">
        <w:rPr>
          <w:rFonts w:hAnsi="微軟正黑體" w:hint="eastAsia"/>
          <w:bCs/>
        </w:rPr>
        <w:t>票人員轉達，或是在旁協助說明。</w:t>
      </w:r>
    </w:p>
    <w:p w14:paraId="57F10DF0"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如借（租）用單位基於特殊考量，堅持自行驗票入場（如使用電子票</w:t>
      </w:r>
      <w:proofErr w:type="gramStart"/>
      <w:r w:rsidRPr="0043389F">
        <w:rPr>
          <w:rFonts w:hAnsi="微軟正黑體" w:hint="eastAsia"/>
          <w:bCs/>
        </w:rPr>
        <w:t>券</w:t>
      </w:r>
      <w:proofErr w:type="gramEnd"/>
      <w:r w:rsidRPr="0043389F">
        <w:rPr>
          <w:rFonts w:hAnsi="微軟正黑體" w:hint="eastAsia"/>
          <w:bCs/>
        </w:rPr>
        <w:t>驗票裝置）則須由場館前台服務人員從旁協助告知民眾入場相關須知。</w:t>
      </w:r>
    </w:p>
    <w:p w14:paraId="55B0A141" w14:textId="77777777" w:rsidR="0043389F" w:rsidRPr="0043389F" w:rsidRDefault="0043389F" w:rsidP="0043389F">
      <w:pPr>
        <w:pStyle w:val="a3"/>
        <w:numPr>
          <w:ilvl w:val="0"/>
          <w:numId w:val="12"/>
        </w:numPr>
        <w:kinsoku w:val="0"/>
        <w:overflowPunct w:val="0"/>
        <w:spacing w:line="439" w:lineRule="exact"/>
        <w:outlineLvl w:val="1"/>
        <w:rPr>
          <w:rFonts w:hAnsi="微軟正黑體"/>
          <w:bCs/>
        </w:rPr>
      </w:pPr>
      <w:r w:rsidRPr="0043389F">
        <w:rPr>
          <w:rFonts w:hAnsi="微軟正黑體"/>
        </w:rPr>
        <w:t>遲到及中途離席觀眾入場方式</w:t>
      </w:r>
    </w:p>
    <w:p w14:paraId="7427181F"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1.為避免場外光線影響舞台表演活動及後排觀眾觀賞權益，遲到及中途離席觀眾統一由演藝廳側門入場。由場館服務人員依照借（租）用單位指示之再次入場時間引導觀眾入場。觀眾進出時，須由場館服務人員開關門，以免借（租）用單位使用不當造成門扇毀損。</w:t>
      </w:r>
    </w:p>
    <w:p w14:paraId="1AD5517A"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t>2.請與前台經理協調遲到觀眾入場時機：</w:t>
      </w:r>
    </w:p>
    <w:p w14:paraId="04A384AC"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不得入場</w:t>
      </w:r>
    </w:p>
    <w:p w14:paraId="10257BAD"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曲間/舞碼間</w:t>
      </w:r>
      <w:r>
        <w:rPr>
          <w:rFonts w:hAnsi="微軟正黑體" w:hint="eastAsia"/>
          <w:bCs/>
        </w:rPr>
        <w:t>/幕間</w:t>
      </w:r>
    </w:p>
    <w:p w14:paraId="09065060"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中場休息</w:t>
      </w:r>
    </w:p>
    <w:p w14:paraId="52463303" w14:textId="77777777" w:rsidR="0043389F" w:rsidRPr="0043389F" w:rsidRDefault="0043389F" w:rsidP="0043389F">
      <w:pPr>
        <w:pStyle w:val="a3"/>
        <w:kinsoku w:val="0"/>
        <w:overflowPunct w:val="0"/>
        <w:spacing w:line="439" w:lineRule="exact"/>
        <w:ind w:left="1435"/>
        <w:rPr>
          <w:rFonts w:hAnsi="微軟正黑體"/>
          <w:bCs/>
        </w:rPr>
      </w:pPr>
      <w:r w:rsidRPr="0043389F">
        <w:rPr>
          <w:rFonts w:hAnsi="微軟正黑體" w:hint="eastAsia"/>
          <w:bCs/>
        </w:rPr>
        <w:sym w:font="Wingdings" w:char="F070"/>
      </w:r>
      <w:r w:rsidRPr="0043389F">
        <w:rPr>
          <w:rFonts w:hAnsi="微軟正黑體" w:hint="eastAsia"/>
          <w:bCs/>
        </w:rPr>
        <w:t xml:space="preserve"> 其他特定時間</w:t>
      </w:r>
    </w:p>
    <w:p w14:paraId="6A1FE682" w14:textId="77777777" w:rsidR="0043389F" w:rsidRPr="0043389F" w:rsidRDefault="0043389F" w:rsidP="0043389F">
      <w:pPr>
        <w:pStyle w:val="a3"/>
        <w:numPr>
          <w:ilvl w:val="0"/>
          <w:numId w:val="12"/>
        </w:numPr>
        <w:kinsoku w:val="0"/>
        <w:overflowPunct w:val="0"/>
        <w:spacing w:line="439" w:lineRule="exact"/>
        <w:outlineLvl w:val="1"/>
        <w:rPr>
          <w:rFonts w:hAnsi="微軟正黑體"/>
          <w:bCs/>
        </w:rPr>
      </w:pPr>
      <w:r w:rsidRPr="0043389F">
        <w:rPr>
          <w:rFonts w:hAnsi="微軟正黑體" w:hint="eastAsia"/>
        </w:rPr>
        <w:t>其他事項</w:t>
      </w:r>
    </w:p>
    <w:p w14:paraId="64DB030F" w14:textId="77777777" w:rsidR="0033354E" w:rsidRPr="0043389F" w:rsidRDefault="0033354E" w:rsidP="0033354E">
      <w:pPr>
        <w:pStyle w:val="a5"/>
        <w:tabs>
          <w:tab w:val="left" w:pos="714"/>
        </w:tabs>
        <w:kinsoku w:val="0"/>
        <w:overflowPunct w:val="0"/>
        <w:spacing w:line="440" w:lineRule="exact"/>
        <w:ind w:firstLine="0"/>
        <w:rPr>
          <w:rFonts w:hAnsi="微軟正黑體"/>
        </w:rPr>
        <w:sectPr w:rsidR="0033354E" w:rsidRPr="0043389F">
          <w:headerReference w:type="default" r:id="rId14"/>
          <w:footerReference w:type="default" r:id="rId15"/>
          <w:pgSz w:w="11910" w:h="16840"/>
          <w:pgMar w:top="980" w:right="1020" w:bottom="820" w:left="900" w:header="466" w:footer="638" w:gutter="0"/>
          <w:cols w:space="720"/>
          <w:noEndnote/>
        </w:sectPr>
      </w:pPr>
      <w:r>
        <w:rPr>
          <w:rFonts w:hAnsi="微軟正黑體"/>
        </w:rPr>
        <w:tab/>
      </w:r>
      <w:r>
        <w:rPr>
          <w:rFonts w:hAnsi="微軟正黑體"/>
        </w:rPr>
        <w:tab/>
      </w:r>
      <w:r>
        <w:rPr>
          <w:rFonts w:hAnsi="微軟正黑體"/>
        </w:rPr>
        <w:tab/>
      </w:r>
      <w:r w:rsidR="0043389F" w:rsidRPr="0043389F">
        <w:rPr>
          <w:rFonts w:hAnsi="微軟正黑體"/>
        </w:rPr>
        <w:t>如於演出前、演出中及演出後有需要表演藝術中心前台服務團隊支援事項，也請一併告知協調。</w:t>
      </w:r>
    </w:p>
    <w:p w14:paraId="41113DA0" w14:textId="77777777" w:rsidR="0043389F" w:rsidRPr="0043389F" w:rsidRDefault="0043389F" w:rsidP="0043389F">
      <w:pPr>
        <w:pStyle w:val="a5"/>
        <w:spacing w:before="100" w:after="100" w:line="400" w:lineRule="exact"/>
        <w:ind w:left="1434" w:firstLine="0"/>
        <w:rPr>
          <w:rFonts w:hAnsi="微軟正黑體"/>
        </w:rPr>
      </w:pPr>
    </w:p>
    <w:p w14:paraId="4D760189" w14:textId="77777777" w:rsidR="00884A7D" w:rsidRPr="0043389F" w:rsidRDefault="00884A7D">
      <w:pPr>
        <w:pStyle w:val="1"/>
        <w:kinsoku w:val="0"/>
        <w:overflowPunct w:val="0"/>
        <w:rPr>
          <w:rFonts w:hAnsi="微軟正黑體"/>
          <w:sz w:val="36"/>
          <w:szCs w:val="36"/>
        </w:rPr>
      </w:pPr>
      <w:r w:rsidRPr="0043389F">
        <w:rPr>
          <w:rFonts w:hAnsi="微軟正黑體" w:hint="eastAsia"/>
          <w:sz w:val="36"/>
          <w:szCs w:val="36"/>
        </w:rPr>
        <w:t>技</w:t>
      </w:r>
      <w:r w:rsidR="00496256" w:rsidRPr="0043389F">
        <w:rPr>
          <w:rFonts w:hAnsi="微軟正黑體" w:hint="eastAsia"/>
          <w:sz w:val="36"/>
          <w:szCs w:val="36"/>
        </w:rPr>
        <w:t xml:space="preserve"> </w:t>
      </w:r>
      <w:r w:rsidR="00496256" w:rsidRPr="0043389F">
        <w:rPr>
          <w:rFonts w:hAnsi="微軟正黑體"/>
          <w:sz w:val="36"/>
          <w:szCs w:val="36"/>
        </w:rPr>
        <w:t xml:space="preserve"> </w:t>
      </w:r>
      <w:r w:rsidRPr="0043389F">
        <w:rPr>
          <w:rFonts w:hAnsi="微軟正黑體" w:hint="eastAsia"/>
          <w:sz w:val="36"/>
          <w:szCs w:val="36"/>
        </w:rPr>
        <w:t>術</w:t>
      </w:r>
      <w:r w:rsidR="00496256" w:rsidRPr="0043389F">
        <w:rPr>
          <w:rFonts w:hAnsi="微軟正黑體" w:hint="eastAsia"/>
          <w:sz w:val="36"/>
          <w:szCs w:val="36"/>
        </w:rPr>
        <w:t xml:space="preserve"> </w:t>
      </w:r>
      <w:r w:rsidR="00496256" w:rsidRPr="0043389F">
        <w:rPr>
          <w:rFonts w:hAnsi="微軟正黑體"/>
          <w:sz w:val="36"/>
          <w:szCs w:val="36"/>
        </w:rPr>
        <w:t xml:space="preserve"> </w:t>
      </w:r>
      <w:r w:rsidRPr="0043389F">
        <w:rPr>
          <w:rFonts w:hAnsi="微軟正黑體" w:hint="eastAsia"/>
          <w:sz w:val="36"/>
          <w:szCs w:val="36"/>
        </w:rPr>
        <w:t>安</w:t>
      </w:r>
      <w:r w:rsidR="00496256" w:rsidRPr="0043389F">
        <w:rPr>
          <w:rFonts w:hAnsi="微軟正黑體" w:hint="eastAsia"/>
          <w:sz w:val="36"/>
          <w:szCs w:val="36"/>
        </w:rPr>
        <w:t xml:space="preserve">  </w:t>
      </w:r>
      <w:r w:rsidRPr="0043389F">
        <w:rPr>
          <w:rFonts w:hAnsi="微軟正黑體" w:hint="eastAsia"/>
          <w:sz w:val="36"/>
          <w:szCs w:val="36"/>
        </w:rPr>
        <w:t>全</w:t>
      </w:r>
      <w:r w:rsidR="00496256" w:rsidRPr="0043389F">
        <w:rPr>
          <w:rFonts w:hAnsi="微軟正黑體" w:hint="eastAsia"/>
          <w:sz w:val="36"/>
          <w:szCs w:val="36"/>
        </w:rPr>
        <w:t xml:space="preserve">  </w:t>
      </w:r>
      <w:r w:rsidRPr="0043389F">
        <w:rPr>
          <w:rFonts w:hAnsi="微軟正黑體" w:hint="eastAsia"/>
          <w:sz w:val="36"/>
          <w:szCs w:val="36"/>
        </w:rPr>
        <w:t>切</w:t>
      </w:r>
      <w:r w:rsidR="00496256" w:rsidRPr="0043389F">
        <w:rPr>
          <w:rFonts w:hAnsi="微軟正黑體" w:hint="eastAsia"/>
          <w:sz w:val="36"/>
          <w:szCs w:val="36"/>
        </w:rPr>
        <w:t xml:space="preserve">  </w:t>
      </w:r>
      <w:r w:rsidRPr="0043389F">
        <w:rPr>
          <w:rFonts w:hAnsi="微軟正黑體" w:hint="eastAsia"/>
          <w:sz w:val="36"/>
          <w:szCs w:val="36"/>
        </w:rPr>
        <w:t>結</w:t>
      </w:r>
      <w:r w:rsidR="00496256" w:rsidRPr="0043389F">
        <w:rPr>
          <w:rFonts w:hAnsi="微軟正黑體" w:hint="eastAsia"/>
          <w:sz w:val="36"/>
          <w:szCs w:val="36"/>
        </w:rPr>
        <w:t xml:space="preserve">  </w:t>
      </w:r>
      <w:r w:rsidRPr="0043389F">
        <w:rPr>
          <w:rFonts w:hAnsi="微軟正黑體" w:hint="eastAsia"/>
          <w:sz w:val="36"/>
          <w:szCs w:val="36"/>
        </w:rPr>
        <w:t>書</w:t>
      </w:r>
    </w:p>
    <w:p w14:paraId="4325B983" w14:textId="77777777" w:rsidR="00884A7D" w:rsidRPr="0043389F" w:rsidRDefault="00884A7D">
      <w:pPr>
        <w:pStyle w:val="a3"/>
        <w:kinsoku w:val="0"/>
        <w:overflowPunct w:val="0"/>
        <w:spacing w:before="9"/>
        <w:ind w:left="0"/>
        <w:rPr>
          <w:rFonts w:hAnsi="微軟正黑體"/>
          <w:b/>
          <w:bCs/>
          <w:sz w:val="28"/>
          <w:szCs w:val="28"/>
        </w:rPr>
      </w:pPr>
    </w:p>
    <w:p w14:paraId="194AC124" w14:textId="77777777" w:rsidR="00884A7D" w:rsidRPr="0043389F" w:rsidRDefault="00884A7D">
      <w:pPr>
        <w:pStyle w:val="a3"/>
        <w:tabs>
          <w:tab w:val="left" w:pos="3593"/>
          <w:tab w:val="left" w:pos="6594"/>
        </w:tabs>
        <w:kinsoku w:val="0"/>
        <w:overflowPunct w:val="0"/>
        <w:ind w:left="232"/>
        <w:rPr>
          <w:rFonts w:hAnsi="微軟正黑體"/>
          <w:sz w:val="28"/>
          <w:szCs w:val="28"/>
        </w:rPr>
      </w:pPr>
      <w:r w:rsidRPr="0043389F">
        <w:rPr>
          <w:rFonts w:hAnsi="微軟正黑體" w:hint="eastAsia"/>
          <w:sz w:val="28"/>
          <w:szCs w:val="28"/>
        </w:rPr>
        <w:t>一、本人</w:t>
      </w:r>
      <w:r w:rsidR="00496256" w:rsidRPr="0043389F">
        <w:rPr>
          <w:rFonts w:hAnsi="微軟正黑體" w:hint="eastAsia"/>
          <w:sz w:val="28"/>
          <w:szCs w:val="28"/>
        </w:rPr>
        <w:t xml:space="preserve"> </w:t>
      </w:r>
      <w:r w:rsidR="00DD1812" w:rsidRPr="0043389F">
        <w:rPr>
          <w:rFonts w:hAnsi="微軟正黑體" w:hint="eastAsia"/>
          <w:sz w:val="28"/>
          <w:szCs w:val="28"/>
        </w:rPr>
        <w:t xml:space="preserve"> </w:t>
      </w:r>
      <w:r w:rsidR="00DD1812" w:rsidRPr="0043389F">
        <w:rPr>
          <w:rFonts w:hAnsi="微軟正黑體"/>
          <w:sz w:val="28"/>
          <w:szCs w:val="28"/>
        </w:rPr>
        <w:t xml:space="preserve">                     </w:t>
      </w:r>
      <w:r w:rsidR="00496256" w:rsidRPr="0043389F">
        <w:rPr>
          <w:rFonts w:hAnsi="微軟正黑體" w:hint="eastAsia"/>
          <w:sz w:val="28"/>
          <w:szCs w:val="28"/>
        </w:rPr>
        <w:t xml:space="preserve"> </w:t>
      </w:r>
      <w:r w:rsidRPr="0043389F">
        <w:rPr>
          <w:rFonts w:hAnsi="微軟正黑體" w:hint="eastAsia"/>
          <w:sz w:val="28"/>
          <w:szCs w:val="28"/>
        </w:rPr>
        <w:t>係</w:t>
      </w:r>
      <w:r w:rsidR="00496256" w:rsidRPr="0043389F">
        <w:rPr>
          <w:rFonts w:hAnsi="微軟正黑體" w:hint="eastAsia"/>
          <w:sz w:val="28"/>
          <w:szCs w:val="28"/>
        </w:rPr>
        <w:t xml:space="preserve"> </w:t>
      </w:r>
      <w:r w:rsidR="00DD1812" w:rsidRPr="0043389F">
        <w:rPr>
          <w:rFonts w:hAnsi="微軟正黑體" w:hint="eastAsia"/>
          <w:sz w:val="28"/>
          <w:szCs w:val="28"/>
        </w:rPr>
        <w:t xml:space="preserve"> </w:t>
      </w:r>
      <w:r w:rsidR="00DD1812" w:rsidRPr="0043389F">
        <w:rPr>
          <w:rFonts w:hAnsi="微軟正黑體"/>
          <w:sz w:val="28"/>
          <w:szCs w:val="28"/>
        </w:rPr>
        <w:t xml:space="preserve">                                         </w:t>
      </w:r>
      <w:r w:rsidR="00496256" w:rsidRPr="0043389F">
        <w:rPr>
          <w:rFonts w:hAnsi="微軟正黑體" w:hint="eastAsia"/>
          <w:sz w:val="28"/>
          <w:szCs w:val="28"/>
        </w:rPr>
        <w:t xml:space="preserve"> </w:t>
      </w:r>
      <w:r w:rsidRPr="0043389F">
        <w:rPr>
          <w:rFonts w:hAnsi="微軟正黑體" w:hint="eastAsia"/>
          <w:sz w:val="28"/>
          <w:szCs w:val="28"/>
        </w:rPr>
        <w:t>負責人</w:t>
      </w:r>
    </w:p>
    <w:p w14:paraId="63E040CB" w14:textId="77777777" w:rsidR="00884A7D" w:rsidRPr="0043389F" w:rsidRDefault="00884A7D">
      <w:pPr>
        <w:pStyle w:val="a3"/>
        <w:kinsoku w:val="0"/>
        <w:overflowPunct w:val="0"/>
        <w:spacing w:before="17"/>
        <w:ind w:left="0"/>
        <w:rPr>
          <w:rFonts w:hAnsi="微軟正黑體"/>
          <w:sz w:val="28"/>
          <w:szCs w:val="28"/>
        </w:rPr>
      </w:pPr>
    </w:p>
    <w:p w14:paraId="2D2286DC" w14:textId="77777777" w:rsidR="00884A7D" w:rsidRPr="0043389F" w:rsidRDefault="00884A7D">
      <w:pPr>
        <w:pStyle w:val="a3"/>
        <w:kinsoku w:val="0"/>
        <w:overflowPunct w:val="0"/>
        <w:ind w:right="116"/>
        <w:rPr>
          <w:rFonts w:hAnsi="微軟正黑體"/>
          <w:sz w:val="28"/>
          <w:szCs w:val="28"/>
        </w:rPr>
      </w:pPr>
      <w:r w:rsidRPr="0043389F">
        <w:rPr>
          <w:rFonts w:hAnsi="微軟正黑體" w:hint="eastAsia"/>
          <w:sz w:val="28"/>
          <w:szCs w:val="28"/>
        </w:rPr>
        <w:t>茲因演出需求，本人已經詳細閱讀基隆表演藝術中心</w:t>
      </w:r>
      <w:r w:rsidR="0043389F">
        <w:rPr>
          <w:rFonts w:hAnsi="微軟正黑體" w:hint="eastAsia"/>
          <w:sz w:val="28"/>
          <w:szCs w:val="28"/>
        </w:rPr>
        <w:t>團隊應</w:t>
      </w:r>
      <w:r w:rsidRPr="0043389F">
        <w:rPr>
          <w:rFonts w:hAnsi="微軟正黑體" w:hint="eastAsia"/>
          <w:sz w:val="28"/>
          <w:szCs w:val="28"/>
        </w:rPr>
        <w:t>注意事項，並同意遵守上述條例，做好絕對完善的安全措施。</w:t>
      </w:r>
    </w:p>
    <w:p w14:paraId="209C7AF8" w14:textId="77777777" w:rsidR="00496256" w:rsidRPr="0043389F" w:rsidRDefault="00496256">
      <w:pPr>
        <w:pStyle w:val="a3"/>
        <w:kinsoku w:val="0"/>
        <w:overflowPunct w:val="0"/>
        <w:ind w:right="116"/>
        <w:rPr>
          <w:rFonts w:hAnsi="微軟正黑體"/>
          <w:sz w:val="28"/>
          <w:szCs w:val="28"/>
        </w:rPr>
      </w:pPr>
    </w:p>
    <w:p w14:paraId="2E2635CA" w14:textId="77777777" w:rsidR="00496256" w:rsidRPr="0043389F" w:rsidRDefault="00884A7D" w:rsidP="00496256">
      <w:pPr>
        <w:pStyle w:val="a3"/>
        <w:tabs>
          <w:tab w:val="left" w:pos="1920"/>
          <w:tab w:val="left" w:pos="3473"/>
          <w:tab w:val="left" w:pos="4313"/>
          <w:tab w:val="left" w:pos="5393"/>
          <w:tab w:val="left" w:pos="6354"/>
          <w:tab w:val="left" w:pos="7194"/>
        </w:tabs>
        <w:kinsoku w:val="0"/>
        <w:overflowPunct w:val="0"/>
        <w:ind w:left="232" w:right="2550"/>
        <w:rPr>
          <w:rFonts w:hAnsi="微軟正黑體"/>
          <w:sz w:val="28"/>
          <w:szCs w:val="28"/>
        </w:rPr>
      </w:pPr>
      <w:r w:rsidRPr="0043389F">
        <w:rPr>
          <w:rFonts w:hAnsi="微軟正黑體" w:hint="eastAsia"/>
          <w:sz w:val="28"/>
          <w:szCs w:val="28"/>
        </w:rPr>
        <w:t>場地使用時間：</w:t>
      </w:r>
      <w:r w:rsidR="000761A1" w:rsidRPr="0043389F">
        <w:rPr>
          <w:rFonts w:hAnsi="微軟正黑體"/>
          <w:sz w:val="28"/>
          <w:szCs w:val="28"/>
        </w:rPr>
        <w:t xml:space="preserve"> </w:t>
      </w:r>
      <w:r w:rsidR="00DD1812" w:rsidRPr="0043389F">
        <w:rPr>
          <w:rFonts w:hAnsi="微軟正黑體"/>
          <w:sz w:val="28"/>
          <w:szCs w:val="28"/>
        </w:rPr>
        <w:t xml:space="preserve">          </w:t>
      </w:r>
      <w:r w:rsidR="000761A1" w:rsidRPr="0043389F">
        <w:rPr>
          <w:rFonts w:hAnsi="微軟正黑體"/>
          <w:sz w:val="28"/>
          <w:szCs w:val="28"/>
        </w:rPr>
        <w:t xml:space="preserve"> </w:t>
      </w:r>
      <w:r w:rsidRPr="0043389F">
        <w:rPr>
          <w:rFonts w:hAnsi="微軟正黑體" w:hint="eastAsia"/>
          <w:sz w:val="28"/>
          <w:szCs w:val="28"/>
        </w:rPr>
        <w:t>年</w:t>
      </w:r>
      <w:r w:rsidR="00DD1812" w:rsidRPr="0043389F">
        <w:rPr>
          <w:rFonts w:hAnsi="微軟正黑體"/>
          <w:sz w:val="28"/>
          <w:szCs w:val="28"/>
        </w:rPr>
        <w:t xml:space="preserve">          </w:t>
      </w:r>
      <w:r w:rsidR="00496256" w:rsidRPr="0043389F">
        <w:rPr>
          <w:rFonts w:hAnsi="微軟正黑體" w:hint="eastAsia"/>
          <w:sz w:val="28"/>
          <w:szCs w:val="28"/>
        </w:rPr>
        <w:t>月</w:t>
      </w:r>
      <w:r w:rsidR="00DD1812" w:rsidRPr="0043389F">
        <w:rPr>
          <w:rFonts w:hAnsi="微軟正黑體"/>
          <w:sz w:val="28"/>
          <w:szCs w:val="28"/>
        </w:rPr>
        <w:t xml:space="preserve">         </w:t>
      </w:r>
      <w:r w:rsidR="000761A1" w:rsidRPr="0043389F">
        <w:rPr>
          <w:rFonts w:hAnsi="微軟正黑體"/>
          <w:sz w:val="28"/>
          <w:szCs w:val="28"/>
        </w:rPr>
        <w:t xml:space="preserve"> </w:t>
      </w:r>
      <w:r w:rsidR="00496256" w:rsidRPr="0043389F">
        <w:rPr>
          <w:rFonts w:hAnsi="微軟正黑體" w:hint="eastAsia"/>
          <w:sz w:val="28"/>
          <w:szCs w:val="28"/>
        </w:rPr>
        <w:t>日</w:t>
      </w:r>
    </w:p>
    <w:p w14:paraId="0AEA5AFB" w14:textId="77777777" w:rsidR="00884A7D" w:rsidRPr="0043389F" w:rsidRDefault="00884A7D" w:rsidP="00496256">
      <w:pPr>
        <w:pStyle w:val="a3"/>
        <w:tabs>
          <w:tab w:val="left" w:pos="1920"/>
          <w:tab w:val="left" w:pos="3473"/>
          <w:tab w:val="left" w:pos="4313"/>
          <w:tab w:val="left" w:pos="5393"/>
          <w:tab w:val="left" w:pos="6354"/>
          <w:tab w:val="left" w:pos="7194"/>
        </w:tabs>
        <w:kinsoku w:val="0"/>
        <w:overflowPunct w:val="0"/>
        <w:ind w:left="232"/>
        <w:rPr>
          <w:rFonts w:hAnsi="微軟正黑體"/>
          <w:sz w:val="28"/>
          <w:szCs w:val="28"/>
        </w:rPr>
      </w:pPr>
      <w:r w:rsidRPr="0043389F">
        <w:rPr>
          <w:rFonts w:hAnsi="微軟正黑體" w:hint="eastAsia"/>
          <w:sz w:val="28"/>
          <w:szCs w:val="28"/>
        </w:rPr>
        <w:t>節目名稱：</w:t>
      </w:r>
      <w:r w:rsidR="00DD1812" w:rsidRPr="0043389F">
        <w:rPr>
          <w:rFonts w:hAnsi="微軟正黑體" w:hint="eastAsia"/>
          <w:b/>
          <w:sz w:val="32"/>
          <w:szCs w:val="32"/>
        </w:rPr>
        <w:t xml:space="preserve"> </w:t>
      </w:r>
    </w:p>
    <w:p w14:paraId="5BB1056E" w14:textId="77777777" w:rsidR="00884A7D" w:rsidRPr="0043389F" w:rsidRDefault="00884A7D">
      <w:pPr>
        <w:pStyle w:val="a3"/>
        <w:kinsoku w:val="0"/>
        <w:overflowPunct w:val="0"/>
        <w:spacing w:before="8"/>
        <w:ind w:left="0"/>
        <w:rPr>
          <w:rFonts w:hAnsi="微軟正黑體"/>
          <w:sz w:val="28"/>
          <w:szCs w:val="28"/>
        </w:rPr>
      </w:pPr>
    </w:p>
    <w:p w14:paraId="312A3A48" w14:textId="77777777" w:rsidR="00884A7D" w:rsidRPr="0043389F" w:rsidRDefault="00884A7D">
      <w:pPr>
        <w:pStyle w:val="a3"/>
        <w:kinsoku w:val="0"/>
        <w:overflowPunct w:val="0"/>
        <w:spacing w:before="1" w:line="440" w:lineRule="exact"/>
        <w:ind w:left="232"/>
        <w:rPr>
          <w:rFonts w:hAnsi="微軟正黑體"/>
          <w:sz w:val="28"/>
          <w:szCs w:val="28"/>
        </w:rPr>
      </w:pPr>
      <w:r w:rsidRPr="0043389F">
        <w:rPr>
          <w:rFonts w:hAnsi="微軟正黑體" w:hint="eastAsia"/>
          <w:sz w:val="28"/>
          <w:szCs w:val="28"/>
        </w:rPr>
        <w:t>二、本人願切結以下事項：</w:t>
      </w:r>
    </w:p>
    <w:p w14:paraId="3C0AB685" w14:textId="77777777" w:rsidR="00884A7D" w:rsidRPr="0043389F" w:rsidRDefault="00884A7D" w:rsidP="000761A1">
      <w:pPr>
        <w:pStyle w:val="a3"/>
        <w:kinsoku w:val="0"/>
        <w:overflowPunct w:val="0"/>
        <w:spacing w:line="440" w:lineRule="exact"/>
        <w:ind w:leftChars="248" w:left="988" w:hangingChars="158" w:hanging="442"/>
        <w:rPr>
          <w:rFonts w:hAnsi="微軟正黑體"/>
          <w:sz w:val="28"/>
          <w:szCs w:val="28"/>
        </w:rPr>
      </w:pPr>
      <w:r w:rsidRPr="0043389F">
        <w:rPr>
          <w:rFonts w:hAnsi="微軟正黑體"/>
          <w:sz w:val="28"/>
          <w:szCs w:val="28"/>
        </w:rPr>
        <w:t>1</w:t>
      </w:r>
      <w:r w:rsidRPr="0043389F">
        <w:rPr>
          <w:rFonts w:hAnsi="微軟正黑體" w:hint="eastAsia"/>
          <w:sz w:val="28"/>
          <w:szCs w:val="28"/>
        </w:rPr>
        <w:t>、本人充分了解基隆表演藝術中心安全須知暨注意事項，必定做好完善的安全措施。</w:t>
      </w:r>
    </w:p>
    <w:p w14:paraId="0208E868" w14:textId="77777777" w:rsidR="00884A7D" w:rsidRPr="0043389F" w:rsidRDefault="00884A7D" w:rsidP="000761A1">
      <w:pPr>
        <w:pStyle w:val="a3"/>
        <w:kinsoku w:val="0"/>
        <w:overflowPunct w:val="0"/>
        <w:spacing w:line="440" w:lineRule="exact"/>
        <w:ind w:leftChars="248" w:left="988" w:hangingChars="158" w:hanging="442"/>
        <w:rPr>
          <w:rFonts w:hAnsi="微軟正黑體"/>
          <w:sz w:val="28"/>
          <w:szCs w:val="28"/>
        </w:rPr>
      </w:pPr>
      <w:r w:rsidRPr="0043389F">
        <w:rPr>
          <w:rFonts w:hAnsi="微軟正黑體"/>
          <w:sz w:val="28"/>
          <w:szCs w:val="28"/>
        </w:rPr>
        <w:t>2</w:t>
      </w:r>
      <w:r w:rsidRPr="0043389F">
        <w:rPr>
          <w:rFonts w:hAnsi="微軟正黑體" w:hint="eastAsia"/>
          <w:sz w:val="28"/>
          <w:szCs w:val="28"/>
        </w:rPr>
        <w:t>、確保所有工作人員、演員與觀眾的安全，倘若有意外發生，願負起全部責任。</w:t>
      </w:r>
    </w:p>
    <w:p w14:paraId="2AC89A53" w14:textId="77777777" w:rsidR="00884A7D" w:rsidRPr="0043389F" w:rsidRDefault="00884A7D" w:rsidP="000761A1">
      <w:pPr>
        <w:pStyle w:val="a3"/>
        <w:kinsoku w:val="0"/>
        <w:overflowPunct w:val="0"/>
        <w:spacing w:line="440" w:lineRule="exact"/>
        <w:ind w:leftChars="248" w:left="988" w:hangingChars="158" w:hanging="442"/>
        <w:rPr>
          <w:rFonts w:hAnsi="微軟正黑體"/>
          <w:sz w:val="28"/>
          <w:szCs w:val="28"/>
        </w:rPr>
      </w:pPr>
      <w:r w:rsidRPr="0043389F">
        <w:rPr>
          <w:rFonts w:hAnsi="微軟正黑體"/>
          <w:sz w:val="28"/>
          <w:szCs w:val="28"/>
        </w:rPr>
        <w:t>3</w:t>
      </w:r>
      <w:r w:rsidRPr="0043389F">
        <w:rPr>
          <w:rFonts w:hAnsi="微軟正黑體" w:hint="eastAsia"/>
          <w:sz w:val="28"/>
          <w:szCs w:val="28"/>
        </w:rPr>
        <w:t>、如果館內設備器材遭受損害，願意負擔賠償責任。</w:t>
      </w:r>
    </w:p>
    <w:p w14:paraId="6CD53300" w14:textId="77777777" w:rsidR="00884A7D" w:rsidRPr="0043389F" w:rsidRDefault="00884A7D" w:rsidP="000761A1">
      <w:pPr>
        <w:pStyle w:val="a3"/>
        <w:kinsoku w:val="0"/>
        <w:overflowPunct w:val="0"/>
        <w:spacing w:before="6"/>
        <w:ind w:left="560" w:hangingChars="200" w:hanging="560"/>
        <w:rPr>
          <w:rFonts w:hAnsi="微軟正黑體"/>
          <w:sz w:val="28"/>
          <w:szCs w:val="28"/>
        </w:rPr>
      </w:pPr>
    </w:p>
    <w:p w14:paraId="4A127778" w14:textId="77777777" w:rsidR="00884A7D" w:rsidRPr="0043389F" w:rsidRDefault="00884A7D">
      <w:pPr>
        <w:pStyle w:val="a3"/>
        <w:kinsoku w:val="0"/>
        <w:overflowPunct w:val="0"/>
        <w:ind w:left="232"/>
        <w:rPr>
          <w:rFonts w:hAnsi="微軟正黑體"/>
          <w:sz w:val="28"/>
          <w:szCs w:val="28"/>
        </w:rPr>
      </w:pPr>
      <w:r w:rsidRPr="0043389F">
        <w:rPr>
          <w:rFonts w:hAnsi="微軟正黑體" w:hint="eastAsia"/>
          <w:sz w:val="28"/>
          <w:szCs w:val="28"/>
        </w:rPr>
        <w:t>此致</w:t>
      </w:r>
    </w:p>
    <w:p w14:paraId="417E02CC" w14:textId="77777777" w:rsidR="00884A7D" w:rsidRPr="0043389F" w:rsidRDefault="00884A7D">
      <w:pPr>
        <w:pStyle w:val="a3"/>
        <w:kinsoku w:val="0"/>
        <w:overflowPunct w:val="0"/>
        <w:spacing w:before="279"/>
        <w:rPr>
          <w:rFonts w:hAnsi="微軟正黑體"/>
          <w:sz w:val="28"/>
          <w:szCs w:val="28"/>
        </w:rPr>
      </w:pPr>
      <w:r w:rsidRPr="0043389F">
        <w:rPr>
          <w:rFonts w:hAnsi="微軟正黑體" w:hint="eastAsia"/>
          <w:sz w:val="28"/>
          <w:szCs w:val="28"/>
        </w:rPr>
        <w:t>基隆表演藝術中心</w:t>
      </w:r>
    </w:p>
    <w:p w14:paraId="1A3E1B89" w14:textId="77777777" w:rsidR="00884A7D" w:rsidRPr="0043389F" w:rsidRDefault="00884A7D">
      <w:pPr>
        <w:pStyle w:val="a3"/>
        <w:kinsoku w:val="0"/>
        <w:overflowPunct w:val="0"/>
        <w:spacing w:before="3"/>
        <w:ind w:left="0"/>
        <w:rPr>
          <w:rFonts w:hAnsi="微軟正黑體"/>
          <w:sz w:val="28"/>
          <w:szCs w:val="28"/>
        </w:rPr>
      </w:pPr>
    </w:p>
    <w:p w14:paraId="5BB31EED" w14:textId="77777777" w:rsidR="00884A7D" w:rsidRPr="0043389F" w:rsidRDefault="00884A7D" w:rsidP="00496256">
      <w:pPr>
        <w:pStyle w:val="a3"/>
        <w:kinsoku w:val="0"/>
        <w:overflowPunct w:val="0"/>
        <w:spacing w:beforeLines="50" w:before="120" w:afterLines="50" w:after="120" w:line="500" w:lineRule="exact"/>
        <w:ind w:left="232"/>
        <w:rPr>
          <w:rFonts w:hAnsi="微軟正黑體"/>
          <w:sz w:val="28"/>
          <w:szCs w:val="28"/>
        </w:rPr>
      </w:pPr>
      <w:r w:rsidRPr="0043389F">
        <w:rPr>
          <w:rFonts w:hAnsi="微軟正黑體" w:hint="eastAsia"/>
          <w:sz w:val="28"/>
          <w:szCs w:val="28"/>
        </w:rPr>
        <w:t>使用單位：</w:t>
      </w:r>
      <w:r w:rsidR="00DD1812" w:rsidRPr="0043389F">
        <w:rPr>
          <w:rFonts w:hAnsi="微軟正黑體" w:hint="eastAsia"/>
          <w:sz w:val="32"/>
          <w:szCs w:val="32"/>
        </w:rPr>
        <w:t xml:space="preserve"> </w:t>
      </w:r>
      <w:r w:rsidR="00DD1812" w:rsidRPr="0043389F">
        <w:rPr>
          <w:rFonts w:hAnsi="微軟正黑體"/>
          <w:sz w:val="32"/>
          <w:szCs w:val="32"/>
        </w:rPr>
        <w:t xml:space="preserve"> </w:t>
      </w:r>
      <w:r w:rsidR="00DD1812" w:rsidRPr="0043389F">
        <w:rPr>
          <w:rFonts w:hAnsi="微軟正黑體" w:hint="eastAsia"/>
          <w:sz w:val="32"/>
          <w:szCs w:val="32"/>
        </w:rPr>
        <w:t xml:space="preserve"> </w:t>
      </w:r>
      <w:r w:rsidR="00DD1812" w:rsidRPr="0043389F">
        <w:rPr>
          <w:rFonts w:hAnsi="微軟正黑體"/>
          <w:sz w:val="32"/>
          <w:szCs w:val="32"/>
        </w:rPr>
        <w:t xml:space="preserve">                                                       </w:t>
      </w:r>
      <w:r w:rsidR="000761A1" w:rsidRPr="0043389F">
        <w:rPr>
          <w:rFonts w:hAnsi="微軟正黑體" w:hint="eastAsia"/>
          <w:sz w:val="32"/>
          <w:szCs w:val="32"/>
        </w:rPr>
        <w:t xml:space="preserve">              （簽章）</w:t>
      </w:r>
    </w:p>
    <w:p w14:paraId="01B640DE" w14:textId="77777777" w:rsidR="000761A1" w:rsidRPr="0043389F" w:rsidRDefault="00884A7D" w:rsidP="000761A1">
      <w:pPr>
        <w:pStyle w:val="a3"/>
        <w:tabs>
          <w:tab w:val="left" w:pos="4073"/>
        </w:tabs>
        <w:kinsoku w:val="0"/>
        <w:overflowPunct w:val="0"/>
        <w:spacing w:beforeLines="50" w:before="120" w:afterLines="50" w:after="120" w:line="500" w:lineRule="exact"/>
        <w:ind w:left="232"/>
        <w:rPr>
          <w:rFonts w:hAnsi="微軟正黑體"/>
          <w:sz w:val="32"/>
          <w:szCs w:val="32"/>
        </w:rPr>
      </w:pPr>
      <w:r w:rsidRPr="0043389F">
        <w:rPr>
          <w:rFonts w:hAnsi="微軟正黑體" w:hint="eastAsia"/>
          <w:sz w:val="28"/>
          <w:szCs w:val="28"/>
        </w:rPr>
        <w:t>立</w:t>
      </w:r>
      <w:proofErr w:type="gramStart"/>
      <w:r w:rsidRPr="0043389F">
        <w:rPr>
          <w:rFonts w:hAnsi="微軟正黑體" w:hint="eastAsia"/>
          <w:sz w:val="28"/>
          <w:szCs w:val="28"/>
        </w:rPr>
        <w:t>切結人</w:t>
      </w:r>
      <w:proofErr w:type="gramEnd"/>
      <w:r w:rsidRPr="0043389F">
        <w:rPr>
          <w:rFonts w:hAnsi="微軟正黑體" w:hint="eastAsia"/>
          <w:sz w:val="28"/>
          <w:szCs w:val="28"/>
        </w:rPr>
        <w:t>：</w:t>
      </w:r>
      <w:r w:rsidR="00DD1812" w:rsidRPr="0043389F">
        <w:rPr>
          <w:rFonts w:hAnsi="微軟正黑體" w:hint="eastAsia"/>
          <w:sz w:val="32"/>
          <w:szCs w:val="32"/>
        </w:rPr>
        <w:t xml:space="preserve"> </w:t>
      </w:r>
      <w:r w:rsidR="00DD1812" w:rsidRPr="0043389F">
        <w:rPr>
          <w:rFonts w:hAnsi="微軟正黑體"/>
          <w:sz w:val="32"/>
          <w:szCs w:val="32"/>
        </w:rPr>
        <w:t xml:space="preserve">                                                                       </w:t>
      </w:r>
      <w:r w:rsidR="000761A1" w:rsidRPr="0043389F">
        <w:rPr>
          <w:rFonts w:hAnsi="微軟正黑體" w:hint="eastAsia"/>
          <w:sz w:val="32"/>
          <w:szCs w:val="32"/>
        </w:rPr>
        <w:t>（簽章）</w:t>
      </w:r>
    </w:p>
    <w:p w14:paraId="47E34529" w14:textId="77777777" w:rsidR="000761A1" w:rsidRPr="0043389F" w:rsidRDefault="00884A7D" w:rsidP="000761A1">
      <w:pPr>
        <w:pStyle w:val="a3"/>
        <w:tabs>
          <w:tab w:val="left" w:pos="4073"/>
        </w:tabs>
        <w:kinsoku w:val="0"/>
        <w:overflowPunct w:val="0"/>
        <w:spacing w:beforeLines="50" w:before="120" w:afterLines="50" w:after="120" w:line="500" w:lineRule="exact"/>
        <w:ind w:left="232"/>
        <w:rPr>
          <w:rFonts w:hAnsi="微軟正黑體"/>
          <w:sz w:val="28"/>
          <w:szCs w:val="28"/>
        </w:rPr>
      </w:pPr>
      <w:r w:rsidRPr="0043389F">
        <w:rPr>
          <w:rFonts w:hAnsi="微軟正黑體" w:hint="eastAsia"/>
          <w:sz w:val="28"/>
          <w:szCs w:val="28"/>
        </w:rPr>
        <w:t>聯絡電話</w:t>
      </w:r>
      <w:r w:rsidR="000761A1" w:rsidRPr="0043389F">
        <w:rPr>
          <w:rFonts w:hAnsi="微軟正黑體" w:hint="eastAsia"/>
          <w:sz w:val="28"/>
          <w:szCs w:val="28"/>
        </w:rPr>
        <w:t>：</w:t>
      </w:r>
      <w:r w:rsidR="00DD1812" w:rsidRPr="0043389F">
        <w:rPr>
          <w:rFonts w:hAnsi="微軟正黑體"/>
          <w:sz w:val="28"/>
          <w:szCs w:val="28"/>
        </w:rPr>
        <w:t xml:space="preserve"> </w:t>
      </w:r>
    </w:p>
    <w:p w14:paraId="74E11ECB" w14:textId="77777777" w:rsidR="00884A7D" w:rsidRPr="0043389F" w:rsidRDefault="00884A7D" w:rsidP="0043389F">
      <w:pPr>
        <w:pStyle w:val="a3"/>
        <w:kinsoku w:val="0"/>
        <w:overflowPunct w:val="0"/>
        <w:spacing w:beforeLines="50" w:before="120" w:afterLines="50" w:after="120" w:line="500" w:lineRule="exact"/>
        <w:ind w:left="232" w:right="2642"/>
        <w:rPr>
          <w:rFonts w:hAnsi="微軟正黑體"/>
          <w:sz w:val="28"/>
          <w:szCs w:val="28"/>
        </w:rPr>
      </w:pPr>
      <w:r w:rsidRPr="0043389F">
        <w:rPr>
          <w:rFonts w:hAnsi="微軟正黑體" w:hint="eastAsia"/>
          <w:sz w:val="28"/>
          <w:szCs w:val="28"/>
        </w:rPr>
        <w:t>身分證字號：</w:t>
      </w:r>
      <w:r w:rsidR="00DD1812" w:rsidRPr="0043389F">
        <w:rPr>
          <w:rFonts w:hAnsi="微軟正黑體"/>
          <w:sz w:val="28"/>
          <w:szCs w:val="28"/>
        </w:rPr>
        <w:t xml:space="preserve"> </w:t>
      </w:r>
    </w:p>
    <w:p w14:paraId="7B674DF9" w14:textId="77777777" w:rsidR="00884A7D" w:rsidRPr="0043389F" w:rsidRDefault="00884A7D">
      <w:pPr>
        <w:pStyle w:val="a3"/>
        <w:tabs>
          <w:tab w:val="left" w:pos="2759"/>
          <w:tab w:val="left" w:pos="4320"/>
          <w:tab w:val="left" w:pos="6000"/>
        </w:tabs>
        <w:kinsoku w:val="0"/>
        <w:overflowPunct w:val="0"/>
        <w:spacing w:before="1"/>
        <w:ind w:left="119"/>
        <w:jc w:val="center"/>
        <w:rPr>
          <w:rFonts w:hAnsi="微軟正黑體"/>
          <w:sz w:val="28"/>
          <w:szCs w:val="28"/>
        </w:rPr>
      </w:pPr>
      <w:r w:rsidRPr="0043389F">
        <w:rPr>
          <w:rFonts w:hAnsi="微軟正黑體" w:hint="eastAsia"/>
          <w:sz w:val="28"/>
          <w:szCs w:val="28"/>
        </w:rPr>
        <w:t>中</w:t>
      </w:r>
      <w:r w:rsidRPr="0043389F">
        <w:rPr>
          <w:rFonts w:hAnsi="微軟正黑體"/>
          <w:sz w:val="28"/>
          <w:szCs w:val="28"/>
        </w:rPr>
        <w:t xml:space="preserve">  </w:t>
      </w:r>
      <w:r w:rsidRPr="0043389F">
        <w:rPr>
          <w:rFonts w:hAnsi="微軟正黑體" w:hint="eastAsia"/>
          <w:sz w:val="28"/>
          <w:szCs w:val="28"/>
        </w:rPr>
        <w:t>華</w:t>
      </w:r>
      <w:r w:rsidRPr="0043389F">
        <w:rPr>
          <w:rFonts w:hAnsi="微軟正黑體"/>
          <w:sz w:val="28"/>
          <w:szCs w:val="28"/>
        </w:rPr>
        <w:t xml:space="preserve">  </w:t>
      </w:r>
      <w:r w:rsidRPr="0043389F">
        <w:rPr>
          <w:rFonts w:hAnsi="微軟正黑體" w:hint="eastAsia"/>
          <w:sz w:val="28"/>
          <w:szCs w:val="28"/>
        </w:rPr>
        <w:t>民</w:t>
      </w:r>
      <w:r w:rsidRPr="0043389F">
        <w:rPr>
          <w:rFonts w:hAnsi="微軟正黑體"/>
          <w:sz w:val="28"/>
          <w:szCs w:val="28"/>
        </w:rPr>
        <w:t xml:space="preserve">  </w:t>
      </w:r>
      <w:r w:rsidRPr="0043389F">
        <w:rPr>
          <w:rFonts w:hAnsi="微軟正黑體" w:hint="eastAsia"/>
          <w:sz w:val="28"/>
          <w:szCs w:val="28"/>
        </w:rPr>
        <w:t>國</w:t>
      </w:r>
      <w:r w:rsidR="00DD1812" w:rsidRPr="0043389F">
        <w:rPr>
          <w:rFonts w:hAnsi="微軟正黑體"/>
          <w:sz w:val="28"/>
          <w:szCs w:val="28"/>
        </w:rPr>
        <w:t xml:space="preserve">            </w:t>
      </w:r>
      <w:r w:rsidRPr="0043389F">
        <w:rPr>
          <w:rFonts w:hAnsi="微軟正黑體" w:hint="eastAsia"/>
          <w:sz w:val="28"/>
          <w:szCs w:val="28"/>
        </w:rPr>
        <w:t>年</w:t>
      </w:r>
      <w:r w:rsidR="00496256" w:rsidRPr="0043389F">
        <w:rPr>
          <w:rFonts w:hAnsi="微軟正黑體" w:hint="eastAsia"/>
          <w:sz w:val="28"/>
          <w:szCs w:val="28"/>
        </w:rPr>
        <w:t xml:space="preserve"> </w:t>
      </w:r>
      <w:r w:rsidR="00DD1812" w:rsidRPr="0043389F">
        <w:rPr>
          <w:rFonts w:hAnsi="微軟正黑體"/>
          <w:sz w:val="28"/>
          <w:szCs w:val="28"/>
        </w:rPr>
        <w:t xml:space="preserve">         </w:t>
      </w:r>
      <w:r w:rsidR="00496256" w:rsidRPr="0043389F">
        <w:rPr>
          <w:rFonts w:hAnsi="微軟正黑體" w:hint="eastAsia"/>
          <w:sz w:val="28"/>
          <w:szCs w:val="28"/>
        </w:rPr>
        <w:t xml:space="preserve">月 </w:t>
      </w:r>
      <w:r w:rsidR="00DD1812" w:rsidRPr="0043389F">
        <w:rPr>
          <w:rFonts w:hAnsi="微軟正黑體"/>
          <w:sz w:val="28"/>
          <w:szCs w:val="28"/>
        </w:rPr>
        <w:t xml:space="preserve">            </w:t>
      </w:r>
      <w:r w:rsidR="00496256" w:rsidRPr="0043389F">
        <w:rPr>
          <w:rFonts w:hAnsi="微軟正黑體" w:hint="eastAsia"/>
          <w:sz w:val="28"/>
          <w:szCs w:val="28"/>
        </w:rPr>
        <w:t>日</w:t>
      </w:r>
    </w:p>
    <w:sectPr w:rsidR="00884A7D" w:rsidRPr="0043389F">
      <w:headerReference w:type="default" r:id="rId16"/>
      <w:footerReference w:type="default" r:id="rId17"/>
      <w:pgSz w:w="11910" w:h="16840"/>
      <w:pgMar w:top="980" w:right="1020" w:bottom="820" w:left="900" w:header="466" w:footer="6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2621" w14:textId="77777777" w:rsidR="00852603" w:rsidRDefault="00852603">
      <w:r>
        <w:separator/>
      </w:r>
    </w:p>
  </w:endnote>
  <w:endnote w:type="continuationSeparator" w:id="0">
    <w:p w14:paraId="5D847EAE" w14:textId="77777777" w:rsidR="00852603" w:rsidRDefault="0085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E5E9" w14:textId="77777777" w:rsidR="00884A7D" w:rsidRPr="00884A7D" w:rsidRDefault="00093869">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56192" behindDoc="1" locked="0" layoutInCell="0" allowOverlap="1" wp14:anchorId="4C2BEB97" wp14:editId="4BF9DB58">
              <wp:simplePos x="0" y="0"/>
              <wp:positionH relativeFrom="page">
                <wp:posOffset>3616325</wp:posOffset>
              </wp:positionH>
              <wp:positionV relativeFrom="page">
                <wp:posOffset>10147300</wp:posOffset>
              </wp:positionV>
              <wp:extent cx="354965"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57FF" w14:textId="77777777" w:rsidR="00884A7D" w:rsidRPr="00884A7D" w:rsidRDefault="00884A7D">
                          <w:pPr>
                            <w:pStyle w:val="a3"/>
                            <w:kinsoku w:val="0"/>
                            <w:overflowPunct w:val="0"/>
                            <w:spacing w:before="10"/>
                            <w:ind w:left="20"/>
                            <w:rPr>
                              <w:rFonts w:ascii="Times New Roman" w:eastAsia="新細明體" w:cs="Times New Roman"/>
                              <w:sz w:val="20"/>
                              <w:szCs w:val="20"/>
                            </w:rPr>
                          </w:pPr>
                          <w:r w:rsidRPr="00884A7D">
                            <w:rPr>
                              <w:rFonts w:ascii="Times New Roman" w:eastAsia="新細明體" w:cs="Times New Roman"/>
                              <w:sz w:val="20"/>
                              <w:szCs w:val="20"/>
                            </w:rPr>
                            <w:t>A-5-</w:t>
                          </w:r>
                          <w:r w:rsidRPr="00884A7D">
                            <w:rPr>
                              <w:rFonts w:ascii="Times New Roman" w:eastAsia="新細明體" w:cs="Times New Roman"/>
                              <w:sz w:val="20"/>
                              <w:szCs w:val="20"/>
                            </w:rPr>
                            <w:fldChar w:fldCharType="begin"/>
                          </w:r>
                          <w:r w:rsidRPr="00884A7D">
                            <w:rPr>
                              <w:rFonts w:ascii="Times New Roman" w:eastAsia="新細明體" w:cs="Times New Roman"/>
                              <w:sz w:val="20"/>
                              <w:szCs w:val="20"/>
                            </w:rPr>
                            <w:instrText xml:space="preserve"> PAGE </w:instrText>
                          </w:r>
                          <w:r w:rsidRPr="00884A7D">
                            <w:rPr>
                              <w:rFonts w:ascii="Times New Roman" w:eastAsia="新細明體" w:cs="Times New Roman"/>
                              <w:sz w:val="20"/>
                              <w:szCs w:val="20"/>
                            </w:rPr>
                            <w:fldChar w:fldCharType="separate"/>
                          </w:r>
                          <w:r w:rsidR="00875483">
                            <w:rPr>
                              <w:rFonts w:ascii="Times New Roman" w:eastAsia="新細明體" w:cs="Times New Roman"/>
                              <w:noProof/>
                              <w:sz w:val="20"/>
                              <w:szCs w:val="20"/>
                            </w:rPr>
                            <w:t>2</w:t>
                          </w:r>
                          <w:r w:rsidRPr="00884A7D">
                            <w:rPr>
                              <w:rFonts w:ascii="Times New Roman" w:eastAsia="新細明體"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4.75pt;margin-top:799pt;width:27.9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H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" o:allowincell="f" filled="f" stroked="f">
              <v:textbox inset="0,0,0,0">
                <w:txbxContent>
                  <w:p w:rsidR="00884A7D" w:rsidRPr="00884A7D" w:rsidRDefault="00884A7D">
                    <w:pPr>
                      <w:pStyle w:val="a3"/>
                      <w:kinsoku w:val="0"/>
                      <w:overflowPunct w:val="0"/>
                      <w:spacing w:before="10"/>
                      <w:ind w:left="20"/>
                      <w:rPr>
                        <w:rFonts w:ascii="Times New Roman" w:eastAsia="新細明體" w:cs="Times New Roman"/>
                        <w:sz w:val="20"/>
                        <w:szCs w:val="20"/>
                      </w:rPr>
                    </w:pPr>
                    <w:r w:rsidRPr="00884A7D">
                      <w:rPr>
                        <w:rFonts w:ascii="Times New Roman" w:eastAsia="新細明體" w:cs="Times New Roman"/>
                        <w:sz w:val="20"/>
                        <w:szCs w:val="20"/>
                      </w:rPr>
                      <w:t>A-5-</w:t>
                    </w:r>
                    <w:r w:rsidRPr="00884A7D">
                      <w:rPr>
                        <w:rFonts w:ascii="Times New Roman" w:eastAsia="新細明體" w:cs="Times New Roman"/>
                        <w:sz w:val="20"/>
                        <w:szCs w:val="20"/>
                      </w:rPr>
                      <w:fldChar w:fldCharType="begin"/>
                    </w:r>
                    <w:r w:rsidRPr="00884A7D">
                      <w:rPr>
                        <w:rFonts w:ascii="Times New Roman" w:eastAsia="新細明體" w:cs="Times New Roman"/>
                        <w:sz w:val="20"/>
                        <w:szCs w:val="20"/>
                      </w:rPr>
                      <w:instrText xml:space="preserve"> PAGE </w:instrText>
                    </w:r>
                    <w:r w:rsidRPr="00884A7D">
                      <w:rPr>
                        <w:rFonts w:ascii="Times New Roman" w:eastAsia="新細明體" w:cs="Times New Roman"/>
                        <w:sz w:val="20"/>
                        <w:szCs w:val="20"/>
                      </w:rPr>
                      <w:fldChar w:fldCharType="separate"/>
                    </w:r>
                    <w:r w:rsidR="00875483">
                      <w:rPr>
                        <w:rFonts w:ascii="Times New Roman" w:eastAsia="新細明體" w:cs="Times New Roman"/>
                        <w:noProof/>
                        <w:sz w:val="20"/>
                        <w:szCs w:val="20"/>
                      </w:rPr>
                      <w:t>2</w:t>
                    </w:r>
                    <w:r w:rsidRPr="00884A7D">
                      <w:rPr>
                        <w:rFonts w:ascii="Times New Roman" w:eastAsia="新細明體"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107E" w14:textId="77777777" w:rsidR="0033354E" w:rsidRPr="00884A7D" w:rsidRDefault="0033354E">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63360" behindDoc="1" locked="0" layoutInCell="0" allowOverlap="1" wp14:anchorId="1266708A" wp14:editId="7EF82922">
              <wp:simplePos x="0" y="0"/>
              <wp:positionH relativeFrom="page">
                <wp:posOffset>3584575</wp:posOffset>
              </wp:positionH>
              <wp:positionV relativeFrom="page">
                <wp:posOffset>10147300</wp:posOffset>
              </wp:positionV>
              <wp:extent cx="394335"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1E5B" w14:textId="77777777" w:rsidR="0033354E" w:rsidRPr="00884A7D" w:rsidRDefault="0033354E">
                          <w:pPr>
                            <w:pStyle w:val="a3"/>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A-5-9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1CBF" id="_x0000_t202" coordsize="21600,21600" o:spt="202" path="m,l,21600r21600,l21600,xe">
              <v:stroke joinstyle="miter"/>
              <v:path gradientshapeok="t" o:connecttype="rect"/>
            </v:shapetype>
            <v:shape id="Text Box 4" o:spid="_x0000_s1029" type="#_x0000_t202" style="position:absolute;margin-left:282.25pt;margin-top:799pt;width:31.0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rg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" o:allowincell="f" filled="f" stroked="f">
              <v:textbox inset="0,0,0,0">
                <w:txbxContent>
                  <w:p w:rsidR="0033354E" w:rsidRPr="00884A7D" w:rsidRDefault="0033354E">
                    <w:pPr>
                      <w:pStyle w:val="a3"/>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A-5-9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FCF02" w14:textId="77777777" w:rsidR="00884A7D" w:rsidRPr="00884A7D" w:rsidRDefault="00093869">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58240" behindDoc="1" locked="0" layoutInCell="0" allowOverlap="1" wp14:anchorId="7DF5D350" wp14:editId="5AB89CEC">
              <wp:simplePos x="0" y="0"/>
              <wp:positionH relativeFrom="page">
                <wp:posOffset>3584575</wp:posOffset>
              </wp:positionH>
              <wp:positionV relativeFrom="page">
                <wp:posOffset>10147300</wp:posOffset>
              </wp:positionV>
              <wp:extent cx="394335" cy="1657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6E6E" w14:textId="77777777" w:rsidR="00884A7D" w:rsidRPr="00884A7D" w:rsidRDefault="0033354E">
                          <w:pPr>
                            <w:pStyle w:val="a3"/>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A-5-10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82.25pt;margin-top:799pt;width:31.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" o:allowincell="f" filled="f" stroked="f">
              <v:textbox inset="0,0,0,0">
                <w:txbxContent>
                  <w:p w:rsidR="00884A7D" w:rsidRPr="00884A7D" w:rsidRDefault="0033354E">
                    <w:pPr>
                      <w:pStyle w:val="a3"/>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A-5-10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2EFB" w14:textId="77777777" w:rsidR="0033354E" w:rsidRPr="00884A7D" w:rsidRDefault="0033354E">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66432" behindDoc="1" locked="0" layoutInCell="0" allowOverlap="1" wp14:anchorId="1B3946F3" wp14:editId="7F63A440">
              <wp:simplePos x="0" y="0"/>
              <wp:positionH relativeFrom="page">
                <wp:posOffset>3584575</wp:posOffset>
              </wp:positionH>
              <wp:positionV relativeFrom="page">
                <wp:posOffset>10147300</wp:posOffset>
              </wp:positionV>
              <wp:extent cx="394335" cy="16573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D661" w14:textId="77777777" w:rsidR="0033354E" w:rsidRPr="00884A7D" w:rsidRDefault="0033354E">
                          <w:pPr>
                            <w:pStyle w:val="a3"/>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A-5-11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1CBF" id="_x0000_t202" coordsize="21600,21600" o:spt="202" path="m,l,21600r21600,l21600,xe">
              <v:stroke joinstyle="miter"/>
              <v:path gradientshapeok="t" o:connecttype="rect"/>
            </v:shapetype>
            <v:shape id="_x0000_s1033" type="#_x0000_t202" style="position:absolute;margin-left:282.25pt;margin-top:799pt;width:31.0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BvrwIAALA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" o:allowincell="f" filled="f" stroked="f">
              <v:textbox inset="0,0,0,0">
                <w:txbxContent>
                  <w:p w:rsidR="0033354E" w:rsidRPr="00884A7D" w:rsidRDefault="0033354E">
                    <w:pPr>
                      <w:pStyle w:val="a3"/>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A-5-</w:t>
                    </w:r>
                    <w:r>
                      <w:rPr>
                        <w:rFonts w:ascii="Times New Roman" w:eastAsia="新細明體" w:cs="Times New Roman"/>
                        <w:sz w:val="20"/>
                        <w:szCs w:val="20"/>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A00D" w14:textId="77777777" w:rsidR="00884A7D" w:rsidRPr="00884A7D" w:rsidRDefault="00093869">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60288" behindDoc="1" locked="0" layoutInCell="0" allowOverlap="1" wp14:anchorId="0ADE108C" wp14:editId="042D91D2">
              <wp:simplePos x="0" y="0"/>
              <wp:positionH relativeFrom="page">
                <wp:posOffset>3587750</wp:posOffset>
              </wp:positionH>
              <wp:positionV relativeFrom="page">
                <wp:posOffset>10147300</wp:posOffset>
              </wp:positionV>
              <wp:extent cx="382270" cy="1657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75C0" w14:textId="77777777" w:rsidR="00884A7D" w:rsidRPr="00884A7D" w:rsidRDefault="00884A7D">
                          <w:pPr>
                            <w:pStyle w:val="a3"/>
                            <w:kinsoku w:val="0"/>
                            <w:overflowPunct w:val="0"/>
                            <w:spacing w:before="10"/>
                            <w:ind w:left="20"/>
                            <w:rPr>
                              <w:rFonts w:ascii="Times New Roman" w:eastAsia="新細明體" w:cs="Times New Roman"/>
                              <w:sz w:val="20"/>
                              <w:szCs w:val="20"/>
                            </w:rPr>
                          </w:pPr>
                          <w:r w:rsidRPr="00884A7D">
                            <w:rPr>
                              <w:rFonts w:ascii="Times New Roman" w:eastAsia="新細明體" w:cs="Times New Roman"/>
                              <w:sz w:val="20"/>
                              <w:szCs w:val="20"/>
                            </w:rPr>
                            <w:t>A-5-1</w:t>
                          </w:r>
                          <w:r w:rsidR="0033354E">
                            <w:rPr>
                              <w:rFonts w:ascii="Times New Roman" w:eastAsia="新細明體" w:cs="Times New Roman"/>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282.5pt;margin-top:799pt;width:30.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kY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y1Rl6lYLTfQ9ueoRt42mYqv5OlF8V4mLdEL6jN1KKoaGkgux8c9M9uzrh&#10;KAOyHT6ICsKQvRYWaKxlZwChGAjQoUuPp86YVErYvIyDYAk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" o:allowincell="f" filled="f" stroked="f">
              <v:textbox inset="0,0,0,0">
                <w:txbxContent>
                  <w:p w:rsidR="00884A7D" w:rsidRPr="00884A7D" w:rsidRDefault="00884A7D">
                    <w:pPr>
                      <w:pStyle w:val="a3"/>
                      <w:kinsoku w:val="0"/>
                      <w:overflowPunct w:val="0"/>
                      <w:spacing w:before="10"/>
                      <w:ind w:left="20"/>
                      <w:rPr>
                        <w:rFonts w:ascii="Times New Roman" w:eastAsia="新細明體" w:cs="Times New Roman"/>
                        <w:sz w:val="20"/>
                        <w:szCs w:val="20"/>
                      </w:rPr>
                    </w:pPr>
                    <w:r w:rsidRPr="00884A7D">
                      <w:rPr>
                        <w:rFonts w:ascii="Times New Roman" w:eastAsia="新細明體" w:cs="Times New Roman"/>
                        <w:sz w:val="20"/>
                        <w:szCs w:val="20"/>
                      </w:rPr>
                      <w:t>A-5-1</w:t>
                    </w:r>
                    <w:r w:rsidR="0033354E">
                      <w:rPr>
                        <w:rFonts w:ascii="Times New Roman" w:eastAsia="新細明體" w:cs="Times New Roman"/>
                        <w:sz w:val="20"/>
                        <w:szCs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7FAD" w14:textId="77777777" w:rsidR="00852603" w:rsidRDefault="00852603">
      <w:r>
        <w:separator/>
      </w:r>
    </w:p>
  </w:footnote>
  <w:footnote w:type="continuationSeparator" w:id="0">
    <w:p w14:paraId="4CD34F0A" w14:textId="77777777" w:rsidR="00852603" w:rsidRDefault="0085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3BE5" w14:textId="77777777" w:rsidR="00884A7D" w:rsidRPr="00884A7D" w:rsidRDefault="00093869">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55168" behindDoc="1" locked="0" layoutInCell="0" allowOverlap="1" wp14:anchorId="3707473F" wp14:editId="2D45070B">
              <wp:simplePos x="0" y="0"/>
              <wp:positionH relativeFrom="page">
                <wp:posOffset>5614670</wp:posOffset>
              </wp:positionH>
              <wp:positionV relativeFrom="page">
                <wp:posOffset>283210</wp:posOffset>
              </wp:positionV>
              <wp:extent cx="1238885"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D94A" w14:textId="77777777" w:rsidR="00884A7D" w:rsidRDefault="00884A7D">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w:t>
                          </w:r>
                          <w:r w:rsidR="00EA61E2">
                            <w:rPr>
                              <w:rFonts w:ascii="Times New Roman" w:eastAsia="新細明體" w:cs="Times New Roman"/>
                              <w:sz w:val="20"/>
                              <w:szCs w:val="20"/>
                            </w:rPr>
                            <w:t>4</w:t>
                          </w:r>
                          <w:r>
                            <w:rPr>
                              <w:rFonts w:ascii="Times New Roman" w:eastAsia="新細明體" w:cs="Times New Roman"/>
                              <w:sz w:val="20"/>
                              <w:szCs w:val="20"/>
                            </w:rPr>
                            <w:t>/</w:t>
                          </w:r>
                          <w:r w:rsidR="00EA61E2">
                            <w:rPr>
                              <w:rFonts w:ascii="Times New Roman" w:eastAsia="新細明體" w:cs="Times New Roman"/>
                              <w:sz w:val="20"/>
                              <w:szCs w:val="20"/>
                            </w:rPr>
                            <w:t>05</w:t>
                          </w:r>
                          <w:r>
                            <w:rPr>
                              <w:rFonts w:ascii="Times New Roman" w:eastAsia="新細明體" w:cs="Times New Roman"/>
                              <w:sz w:val="20"/>
                              <w:szCs w:val="20"/>
                            </w:rPr>
                            <w:t>/</w:t>
                          </w:r>
                          <w:r w:rsidR="00EA61E2">
                            <w:rPr>
                              <w:rFonts w:ascii="Times New Roman" w:eastAsia="新細明體" w:cs="Times New Roman"/>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2.1pt;margin-top:22.3pt;width:97.55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JCrAIAAKk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" o:allowincell="f" filled="f" stroked="f">
              <v:textbox inset="0,0,0,0">
                <w:txbxContent>
                  <w:p w:rsidR="00884A7D" w:rsidRDefault="00884A7D">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w:t>
                    </w:r>
                    <w:r w:rsidR="00EA61E2">
                      <w:rPr>
                        <w:rFonts w:ascii="Times New Roman" w:eastAsia="新細明體" w:cs="Times New Roman"/>
                        <w:sz w:val="20"/>
                        <w:szCs w:val="20"/>
                      </w:rPr>
                      <w:t>4</w:t>
                    </w:r>
                    <w:r>
                      <w:rPr>
                        <w:rFonts w:ascii="Times New Roman" w:eastAsia="新細明體" w:cs="Times New Roman"/>
                        <w:sz w:val="20"/>
                        <w:szCs w:val="20"/>
                      </w:rPr>
                      <w:t>/</w:t>
                    </w:r>
                    <w:r w:rsidR="00EA61E2">
                      <w:rPr>
                        <w:rFonts w:ascii="Times New Roman" w:eastAsia="新細明體" w:cs="Times New Roman"/>
                        <w:sz w:val="20"/>
                        <w:szCs w:val="20"/>
                      </w:rPr>
                      <w:t>05</w:t>
                    </w:r>
                    <w:r>
                      <w:rPr>
                        <w:rFonts w:ascii="Times New Roman" w:eastAsia="新細明體" w:cs="Times New Roman"/>
                        <w:sz w:val="20"/>
                        <w:szCs w:val="20"/>
                      </w:rPr>
                      <w:t>/</w:t>
                    </w:r>
                    <w:r w:rsidR="00EA61E2">
                      <w:rPr>
                        <w:rFonts w:ascii="Times New Roman" w:eastAsia="新細明體" w:cs="Times New Roman"/>
                        <w:sz w:val="20"/>
                        <w:szCs w:val="20"/>
                      </w:rPr>
                      <w:t>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D39E" w14:textId="77777777" w:rsidR="0033354E" w:rsidRPr="00884A7D" w:rsidRDefault="0033354E">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62336" behindDoc="1" locked="0" layoutInCell="0" allowOverlap="1" wp14:anchorId="4B60907E" wp14:editId="5293FD3A">
              <wp:simplePos x="0" y="0"/>
              <wp:positionH relativeFrom="page">
                <wp:posOffset>5614670</wp:posOffset>
              </wp:positionH>
              <wp:positionV relativeFrom="page">
                <wp:posOffset>283210</wp:posOffset>
              </wp:positionV>
              <wp:extent cx="1238885" cy="1657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065F" w14:textId="77777777" w:rsidR="0033354E" w:rsidRDefault="0033354E">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2022/12/23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80C5" id="_x0000_t202" coordsize="21600,21600" o:spt="202" path="m,l,21600r21600,l21600,xe">
              <v:stroke joinstyle="miter"/>
              <v:path gradientshapeok="t" o:connecttype="rect"/>
            </v:shapetype>
            <v:shape id="Text Box 3" o:spid="_x0000_s1028" type="#_x0000_t202" style="position:absolute;margin-left:442.1pt;margin-top:22.3pt;width:97.5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ca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" o:allowincell="f" filled="f" stroked="f">
              <v:textbox inset="0,0,0,0">
                <w:txbxContent>
                  <w:p w:rsidR="0033354E" w:rsidRDefault="0033354E">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2022/12/23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9FAC" w14:textId="77777777" w:rsidR="00884A7D" w:rsidRPr="00884A7D" w:rsidRDefault="00093869">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57216" behindDoc="1" locked="0" layoutInCell="0" allowOverlap="1" wp14:anchorId="114EF6BD" wp14:editId="1D5C6E07">
              <wp:simplePos x="0" y="0"/>
              <wp:positionH relativeFrom="page">
                <wp:posOffset>5614670</wp:posOffset>
              </wp:positionH>
              <wp:positionV relativeFrom="page">
                <wp:posOffset>283210</wp:posOffset>
              </wp:positionV>
              <wp:extent cx="123888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97A6" w14:textId="77777777" w:rsidR="00884A7D" w:rsidRDefault="00884A7D">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2022/12/23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42.1pt;margin-top:22.3pt;width:97.5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SBrw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pQkZzOI4jjAq4cyfR4tZ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" o:allowincell="f" filled="f" stroked="f">
              <v:textbox inset="0,0,0,0">
                <w:txbxContent>
                  <w:p w:rsidR="00884A7D" w:rsidRDefault="00884A7D">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2022/12/23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BF69" w14:textId="77777777" w:rsidR="0033354E" w:rsidRPr="00884A7D" w:rsidRDefault="0033354E">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65408" behindDoc="1" locked="0" layoutInCell="0" allowOverlap="1" wp14:anchorId="7768E31F" wp14:editId="0DDE10DB">
              <wp:simplePos x="0" y="0"/>
              <wp:positionH relativeFrom="page">
                <wp:posOffset>5614670</wp:posOffset>
              </wp:positionH>
              <wp:positionV relativeFrom="page">
                <wp:posOffset>283210</wp:posOffset>
              </wp:positionV>
              <wp:extent cx="1238885" cy="16573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14B9E" w14:textId="77777777" w:rsidR="0033354E" w:rsidRDefault="0033354E">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2022/12/23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80C5" id="_x0000_t202" coordsize="21600,21600" o:spt="202" path="m,l,21600r21600,l21600,xe">
              <v:stroke joinstyle="miter"/>
              <v:path gradientshapeok="t" o:connecttype="rect"/>
            </v:shapetype>
            <v:shape id="_x0000_s1032" type="#_x0000_t202" style="position:absolute;margin-left:442.1pt;margin-top:22.3pt;width:97.5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rb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" o:allowincell="f" filled="f" stroked="f">
              <v:textbox inset="0,0,0,0">
                <w:txbxContent>
                  <w:p w:rsidR="0033354E" w:rsidRDefault="0033354E">
                    <w:pPr>
                      <w:pStyle w:val="a3"/>
                      <w:kinsoku w:val="0"/>
                      <w:overflowPunct w:val="0"/>
                      <w:spacing w:line="261" w:lineRule="exact"/>
                      <w:ind w:left="20"/>
                      <w:rPr>
                        <w:rFonts w:ascii="Times New Roman" w:eastAsia="新細明體" w:cs="Times New Roman"/>
                        <w:sz w:val="20"/>
                        <w:szCs w:val="20"/>
                      </w:rPr>
                    </w:pPr>
                    <w:r>
                      <w:rPr>
                        <w:rFonts w:ascii="新細明體" w:eastAsia="新細明體" w:cs="新細明體" w:hint="eastAsia"/>
                        <w:sz w:val="20"/>
                        <w:szCs w:val="20"/>
                      </w:rPr>
                      <w:t>更新時間：</w:t>
                    </w:r>
                    <w:r>
                      <w:rPr>
                        <w:rFonts w:ascii="Times New Roman" w:eastAsia="新細明體" w:cs="Times New Roman"/>
                        <w:sz w:val="20"/>
                        <w:szCs w:val="20"/>
                      </w:rPr>
                      <w:t>2022/12/23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6BF5" w14:textId="77777777" w:rsidR="00884A7D" w:rsidRPr="00884A7D" w:rsidRDefault="00093869">
    <w:pPr>
      <w:pStyle w:val="a3"/>
      <w:kinsoku w:val="0"/>
      <w:overflowPunct w:val="0"/>
      <w:spacing w:line="14" w:lineRule="auto"/>
      <w:ind w:left="0"/>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14:anchorId="2CA1327F" wp14:editId="3F1B06BB">
              <wp:simplePos x="0" y="0"/>
              <wp:positionH relativeFrom="page">
                <wp:posOffset>5614670</wp:posOffset>
              </wp:positionH>
              <wp:positionV relativeFrom="page">
                <wp:posOffset>283210</wp:posOffset>
              </wp:positionV>
              <wp:extent cx="1238885" cy="1657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E57E1" w14:textId="77777777" w:rsidR="00884A7D" w:rsidRDefault="00884A7D">
                          <w:pPr>
                            <w:pStyle w:val="a3"/>
                            <w:kinsoku w:val="0"/>
                            <w:overflowPunct w:val="0"/>
                            <w:spacing w:line="261" w:lineRule="exact"/>
                            <w:ind w:left="20"/>
                            <w:rPr>
                              <w:rFonts w:ascii="Times New Roman" w:eastAsia="新細明體"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442.1pt;margin-top:22.3pt;width:97.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ktswIAALA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" o:allowincell="f" filled="f" stroked="f">
              <v:textbox inset="0,0,0,0">
                <w:txbxContent>
                  <w:p w:rsidR="00884A7D" w:rsidRDefault="00884A7D">
                    <w:pPr>
                      <w:pStyle w:val="a3"/>
                      <w:kinsoku w:val="0"/>
                      <w:overflowPunct w:val="0"/>
                      <w:spacing w:line="261" w:lineRule="exact"/>
                      <w:ind w:left="20"/>
                      <w:rPr>
                        <w:rFonts w:ascii="Times New Roman" w:eastAsia="新細明體" w:cs="Times New Roman"/>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13" w:hanging="481"/>
      </w:pPr>
      <w:rPr>
        <w:rFonts w:ascii="Wingdings" w:hAnsi="Wingdings" w:cs="Wingdings"/>
        <w:b w:val="0"/>
        <w:bCs w:val="0"/>
        <w:w w:val="163"/>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1" w15:restartNumberingAfterBreak="0">
    <w:nsid w:val="00000403"/>
    <w:multiLevelType w:val="multilevel"/>
    <w:tmpl w:val="00000886"/>
    <w:lvl w:ilvl="0">
      <w:start w:val="1"/>
      <w:numFmt w:val="decimal"/>
      <w:lvlText w:val="%1."/>
      <w:lvlJc w:val="left"/>
      <w:pPr>
        <w:ind w:left="713" w:hanging="481"/>
      </w:pPr>
      <w:rPr>
        <w:rFonts w:ascii="微軟正黑體" w:hAnsi="Times New Roman" w:cs="微軟正黑體"/>
        <w:b w:val="0"/>
        <w:bCs w:val="0"/>
        <w:spacing w:val="-8"/>
        <w:w w:val="100"/>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2" w15:restartNumberingAfterBreak="0">
    <w:nsid w:val="00000404"/>
    <w:multiLevelType w:val="multilevel"/>
    <w:tmpl w:val="00000887"/>
    <w:lvl w:ilvl="0">
      <w:start w:val="1"/>
      <w:numFmt w:val="decimal"/>
      <w:lvlText w:val="%1."/>
      <w:lvlJc w:val="left"/>
      <w:pPr>
        <w:ind w:left="713" w:hanging="481"/>
      </w:pPr>
      <w:rPr>
        <w:rFonts w:ascii="微軟正黑體" w:hAnsi="Times New Roman" w:cs="微軟正黑體"/>
        <w:b w:val="0"/>
        <w:bCs w:val="0"/>
        <w:spacing w:val="-12"/>
        <w:w w:val="100"/>
        <w:sz w:val="24"/>
        <w:szCs w:val="24"/>
      </w:rPr>
    </w:lvl>
    <w:lvl w:ilvl="1">
      <w:start w:val="1"/>
      <w:numFmt w:val="decimal"/>
      <w:lvlText w:val="%2."/>
      <w:lvlJc w:val="left"/>
      <w:pPr>
        <w:ind w:left="713" w:hanging="481"/>
      </w:pPr>
      <w:rPr>
        <w:rFonts w:ascii="微軟正黑體" w:hAnsi="Times New Roman" w:cs="微軟正黑體"/>
        <w:b w:val="0"/>
        <w:bCs w:val="0"/>
        <w:w w:val="100"/>
        <w:sz w:val="24"/>
        <w:szCs w:val="24"/>
      </w:r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3" w15:restartNumberingAfterBreak="0">
    <w:nsid w:val="00000405"/>
    <w:multiLevelType w:val="multilevel"/>
    <w:tmpl w:val="00000888"/>
    <w:lvl w:ilvl="0">
      <w:start w:val="1"/>
      <w:numFmt w:val="decimal"/>
      <w:lvlText w:val="%1."/>
      <w:lvlJc w:val="left"/>
      <w:pPr>
        <w:ind w:left="713" w:hanging="481"/>
      </w:pPr>
      <w:rPr>
        <w:rFonts w:ascii="微軟正黑體" w:hAnsi="Times New Roman" w:cs="微軟正黑體"/>
        <w:b w:val="0"/>
        <w:bCs w:val="0"/>
        <w:spacing w:val="-14"/>
        <w:w w:val="100"/>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4" w15:restartNumberingAfterBreak="0">
    <w:nsid w:val="00000406"/>
    <w:multiLevelType w:val="multilevel"/>
    <w:tmpl w:val="00000889"/>
    <w:lvl w:ilvl="0">
      <w:start w:val="1"/>
      <w:numFmt w:val="decimal"/>
      <w:lvlText w:val="%1."/>
      <w:lvlJc w:val="left"/>
      <w:pPr>
        <w:ind w:left="713" w:hanging="481"/>
      </w:pPr>
      <w:rPr>
        <w:b w:val="0"/>
        <w:bCs w:val="0"/>
        <w:w w:val="100"/>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5" w15:restartNumberingAfterBreak="0">
    <w:nsid w:val="00000407"/>
    <w:multiLevelType w:val="multilevel"/>
    <w:tmpl w:val="0000088A"/>
    <w:lvl w:ilvl="0">
      <w:start w:val="1"/>
      <w:numFmt w:val="decimal"/>
      <w:lvlText w:val="%1."/>
      <w:lvlJc w:val="left"/>
      <w:pPr>
        <w:ind w:left="713" w:hanging="481"/>
      </w:pPr>
      <w:rPr>
        <w:b w:val="0"/>
        <w:bCs w:val="0"/>
        <w:w w:val="100"/>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6" w15:restartNumberingAfterBreak="0">
    <w:nsid w:val="00000408"/>
    <w:multiLevelType w:val="multilevel"/>
    <w:tmpl w:val="0000088B"/>
    <w:lvl w:ilvl="0">
      <w:start w:val="1"/>
      <w:numFmt w:val="decimal"/>
      <w:lvlText w:val="%1."/>
      <w:lvlJc w:val="left"/>
      <w:pPr>
        <w:ind w:left="713" w:hanging="481"/>
      </w:pPr>
      <w:rPr>
        <w:b w:val="0"/>
        <w:bCs w:val="0"/>
        <w:w w:val="100"/>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7" w15:restartNumberingAfterBreak="0">
    <w:nsid w:val="00000409"/>
    <w:multiLevelType w:val="multilevel"/>
    <w:tmpl w:val="0000088C"/>
    <w:lvl w:ilvl="0">
      <w:start w:val="1"/>
      <w:numFmt w:val="decimal"/>
      <w:lvlText w:val="%1."/>
      <w:lvlJc w:val="left"/>
      <w:pPr>
        <w:ind w:left="713" w:hanging="481"/>
      </w:pPr>
      <w:rPr>
        <w:rFonts w:ascii="微軟正黑體" w:hAnsi="Times New Roman" w:cs="微軟正黑體"/>
        <w:b w:val="0"/>
        <w:bCs w:val="0"/>
        <w:w w:val="100"/>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8" w15:restartNumberingAfterBreak="0">
    <w:nsid w:val="0000040A"/>
    <w:multiLevelType w:val="multilevel"/>
    <w:tmpl w:val="0000088D"/>
    <w:lvl w:ilvl="0">
      <w:start w:val="1"/>
      <w:numFmt w:val="decimal"/>
      <w:lvlText w:val="%1."/>
      <w:lvlJc w:val="left"/>
      <w:pPr>
        <w:ind w:left="713" w:hanging="481"/>
      </w:pPr>
      <w:rPr>
        <w:rFonts w:ascii="微軟正黑體" w:hAnsi="Times New Roman" w:cs="微軟正黑體"/>
        <w:b w:val="0"/>
        <w:bCs w:val="0"/>
        <w:spacing w:val="-8"/>
        <w:w w:val="100"/>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9" w15:restartNumberingAfterBreak="0">
    <w:nsid w:val="0000040B"/>
    <w:multiLevelType w:val="multilevel"/>
    <w:tmpl w:val="0000088E"/>
    <w:lvl w:ilvl="0">
      <w:start w:val="1"/>
      <w:numFmt w:val="decimal"/>
      <w:lvlText w:val="%1."/>
      <w:lvlJc w:val="left"/>
      <w:pPr>
        <w:ind w:left="713" w:hanging="481"/>
      </w:pPr>
      <w:rPr>
        <w:rFonts w:ascii="微軟正黑體" w:hAnsi="Times New Roman" w:cs="微軟正黑體"/>
        <w:b w:val="0"/>
        <w:bCs w:val="0"/>
        <w:w w:val="100"/>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10" w15:restartNumberingAfterBreak="0">
    <w:nsid w:val="0000040C"/>
    <w:multiLevelType w:val="multilevel"/>
    <w:tmpl w:val="0000088F"/>
    <w:lvl w:ilvl="0">
      <w:start w:val="1"/>
      <w:numFmt w:val="decimal"/>
      <w:lvlText w:val="%1."/>
      <w:lvlJc w:val="left"/>
      <w:pPr>
        <w:ind w:left="713" w:hanging="481"/>
      </w:pPr>
      <w:rPr>
        <w:rFonts w:ascii="微軟正黑體" w:hAnsi="Times New Roman" w:cs="微軟正黑體"/>
        <w:b w:val="0"/>
        <w:bCs w:val="0"/>
        <w:w w:val="100"/>
        <w:sz w:val="24"/>
        <w:szCs w:val="24"/>
      </w:rPr>
    </w:lvl>
    <w:lvl w:ilvl="1">
      <w:numFmt w:val="bullet"/>
      <w:lvlText w:val="•"/>
      <w:lvlJc w:val="left"/>
      <w:pPr>
        <w:ind w:left="1646" w:hanging="481"/>
      </w:pPr>
    </w:lvl>
    <w:lvl w:ilvl="2">
      <w:numFmt w:val="bullet"/>
      <w:lvlText w:val="•"/>
      <w:lvlJc w:val="left"/>
      <w:pPr>
        <w:ind w:left="2573" w:hanging="481"/>
      </w:pPr>
    </w:lvl>
    <w:lvl w:ilvl="3">
      <w:numFmt w:val="bullet"/>
      <w:lvlText w:val="•"/>
      <w:lvlJc w:val="left"/>
      <w:pPr>
        <w:ind w:left="3499" w:hanging="481"/>
      </w:pPr>
    </w:lvl>
    <w:lvl w:ilvl="4">
      <w:numFmt w:val="bullet"/>
      <w:lvlText w:val="•"/>
      <w:lvlJc w:val="left"/>
      <w:pPr>
        <w:ind w:left="4426" w:hanging="481"/>
      </w:pPr>
    </w:lvl>
    <w:lvl w:ilvl="5">
      <w:numFmt w:val="bullet"/>
      <w:lvlText w:val="•"/>
      <w:lvlJc w:val="left"/>
      <w:pPr>
        <w:ind w:left="5353" w:hanging="481"/>
      </w:pPr>
    </w:lvl>
    <w:lvl w:ilvl="6">
      <w:numFmt w:val="bullet"/>
      <w:lvlText w:val="•"/>
      <w:lvlJc w:val="left"/>
      <w:pPr>
        <w:ind w:left="6279" w:hanging="481"/>
      </w:pPr>
    </w:lvl>
    <w:lvl w:ilvl="7">
      <w:numFmt w:val="bullet"/>
      <w:lvlText w:val="•"/>
      <w:lvlJc w:val="left"/>
      <w:pPr>
        <w:ind w:left="7206" w:hanging="481"/>
      </w:pPr>
    </w:lvl>
    <w:lvl w:ilvl="8">
      <w:numFmt w:val="bullet"/>
      <w:lvlText w:val="•"/>
      <w:lvlJc w:val="left"/>
      <w:pPr>
        <w:ind w:left="8133" w:hanging="481"/>
      </w:pPr>
    </w:lvl>
  </w:abstractNum>
  <w:abstractNum w:abstractNumId="11" w15:restartNumberingAfterBreak="0">
    <w:nsid w:val="66E363F4"/>
    <w:multiLevelType w:val="hybridMultilevel"/>
    <w:tmpl w:val="384C47E4"/>
    <w:lvl w:ilvl="0" w:tplc="64441E0C">
      <w:start w:val="1"/>
      <w:numFmt w:val="taiwaneseCountingThousand"/>
      <w:lvlText w:val="（%1）"/>
      <w:lvlJc w:val="left"/>
      <w:pPr>
        <w:ind w:left="1434" w:hanging="720"/>
      </w:pPr>
      <w:rPr>
        <w:rFonts w:hAnsi="Times New Roman" w:hint="default"/>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num w:numId="1" w16cid:durableId="85657460">
    <w:abstractNumId w:val="10"/>
  </w:num>
  <w:num w:numId="2" w16cid:durableId="2131704555">
    <w:abstractNumId w:val="9"/>
  </w:num>
  <w:num w:numId="3" w16cid:durableId="1244681669">
    <w:abstractNumId w:val="8"/>
  </w:num>
  <w:num w:numId="4" w16cid:durableId="1355616529">
    <w:abstractNumId w:val="7"/>
  </w:num>
  <w:num w:numId="5" w16cid:durableId="1186209219">
    <w:abstractNumId w:val="6"/>
  </w:num>
  <w:num w:numId="6" w16cid:durableId="1677029888">
    <w:abstractNumId w:val="5"/>
  </w:num>
  <w:num w:numId="7" w16cid:durableId="638417662">
    <w:abstractNumId w:val="4"/>
  </w:num>
  <w:num w:numId="8" w16cid:durableId="1315991555">
    <w:abstractNumId w:val="3"/>
  </w:num>
  <w:num w:numId="9" w16cid:durableId="656802959">
    <w:abstractNumId w:val="2"/>
  </w:num>
  <w:num w:numId="10" w16cid:durableId="1188373923">
    <w:abstractNumId w:val="1"/>
  </w:num>
  <w:num w:numId="11" w16cid:durableId="2067140909">
    <w:abstractNumId w:val="0"/>
  </w:num>
  <w:num w:numId="12" w16cid:durableId="373428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56"/>
    <w:rsid w:val="000761A1"/>
    <w:rsid w:val="00093869"/>
    <w:rsid w:val="001411E5"/>
    <w:rsid w:val="002557F2"/>
    <w:rsid w:val="0033354E"/>
    <w:rsid w:val="00377B62"/>
    <w:rsid w:val="00396FC0"/>
    <w:rsid w:val="0043389F"/>
    <w:rsid w:val="00496256"/>
    <w:rsid w:val="0049785D"/>
    <w:rsid w:val="004C07C4"/>
    <w:rsid w:val="004C50D7"/>
    <w:rsid w:val="00562820"/>
    <w:rsid w:val="00615C71"/>
    <w:rsid w:val="006F49EB"/>
    <w:rsid w:val="00732525"/>
    <w:rsid w:val="008215FE"/>
    <w:rsid w:val="00852603"/>
    <w:rsid w:val="00854A0F"/>
    <w:rsid w:val="00875483"/>
    <w:rsid w:val="00884A7D"/>
    <w:rsid w:val="0090279F"/>
    <w:rsid w:val="00AD2F06"/>
    <w:rsid w:val="00AE4930"/>
    <w:rsid w:val="00C05523"/>
    <w:rsid w:val="00C85F07"/>
    <w:rsid w:val="00CD6981"/>
    <w:rsid w:val="00D0385F"/>
    <w:rsid w:val="00D91706"/>
    <w:rsid w:val="00DD1812"/>
    <w:rsid w:val="00EA61E2"/>
    <w:rsid w:val="00EC7E95"/>
    <w:rsid w:val="00F01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369E8"/>
  <w14:defaultImageDpi w14:val="0"/>
  <w15:docId w15:val="{5CD31A63-7282-4D83-821B-E13ABC69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3354E"/>
    <w:pPr>
      <w:widowControl w:val="0"/>
      <w:autoSpaceDE w:val="0"/>
      <w:autoSpaceDN w:val="0"/>
      <w:adjustRightInd w:val="0"/>
    </w:pPr>
    <w:rPr>
      <w:rFonts w:ascii="微軟正黑體" w:eastAsia="微軟正黑體" w:hAnsi="Times New Roman" w:cs="微軟正黑體"/>
      <w:sz w:val="22"/>
      <w:szCs w:val="22"/>
    </w:rPr>
  </w:style>
  <w:style w:type="paragraph" w:styleId="1">
    <w:name w:val="heading 1"/>
    <w:basedOn w:val="a"/>
    <w:next w:val="a"/>
    <w:link w:val="10"/>
    <w:uiPriority w:val="1"/>
    <w:qFormat/>
    <w:pPr>
      <w:spacing w:before="7"/>
      <w:ind w:left="115"/>
      <w:jc w:val="center"/>
      <w:outlineLvl w:val="0"/>
    </w:pPr>
    <w:rPr>
      <w:b/>
      <w:bCs/>
      <w:sz w:val="32"/>
      <w:szCs w:val="32"/>
    </w:rPr>
  </w:style>
  <w:style w:type="paragraph" w:styleId="2">
    <w:name w:val="heading 2"/>
    <w:basedOn w:val="a"/>
    <w:next w:val="a"/>
    <w:link w:val="20"/>
    <w:uiPriority w:val="1"/>
    <w:qFormat/>
    <w:pPr>
      <w:spacing w:line="440" w:lineRule="exact"/>
      <w:ind w:left="71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13"/>
    </w:pPr>
    <w:rPr>
      <w:sz w:val="24"/>
      <w:szCs w:val="24"/>
    </w:rPr>
  </w:style>
  <w:style w:type="character" w:customStyle="1" w:styleId="a4">
    <w:name w:val="本文 字元"/>
    <w:link w:val="a3"/>
    <w:uiPriority w:val="1"/>
    <w:rPr>
      <w:rFonts w:ascii="微軟正黑體" w:eastAsia="微軟正黑體" w:hAnsi="Times New Roman" w:cs="微軟正黑體"/>
      <w:kern w:val="0"/>
      <w:sz w:val="22"/>
    </w:rPr>
  </w:style>
  <w:style w:type="character" w:customStyle="1" w:styleId="10">
    <w:name w:val="標題 1 字元"/>
    <w:link w:val="1"/>
    <w:uiPriority w:val="1"/>
    <w:rPr>
      <w:rFonts w:ascii="Calibri Light" w:eastAsia="新細明體" w:hAnsi="Calibri Light" w:cs="Times New Roman"/>
      <w:b/>
      <w:bCs/>
      <w:kern w:val="52"/>
      <w:sz w:val="52"/>
      <w:szCs w:val="52"/>
    </w:rPr>
  </w:style>
  <w:style w:type="character" w:customStyle="1" w:styleId="20">
    <w:name w:val="標題 2 字元"/>
    <w:link w:val="2"/>
    <w:uiPriority w:val="9"/>
    <w:semiHidden/>
    <w:rPr>
      <w:rFonts w:ascii="Calibri Light" w:eastAsia="新細明體" w:hAnsi="Calibri Light" w:cs="Times New Roman"/>
      <w:b/>
      <w:bCs/>
      <w:kern w:val="0"/>
      <w:sz w:val="48"/>
      <w:szCs w:val="48"/>
    </w:rPr>
  </w:style>
  <w:style w:type="paragraph" w:styleId="a5">
    <w:name w:val="List Paragraph"/>
    <w:basedOn w:val="a"/>
    <w:uiPriority w:val="34"/>
    <w:qFormat/>
    <w:pPr>
      <w:ind w:left="713" w:hanging="481"/>
    </w:pPr>
    <w:rPr>
      <w:sz w:val="24"/>
      <w:szCs w:val="24"/>
    </w:rPr>
  </w:style>
  <w:style w:type="paragraph" w:customStyle="1" w:styleId="TableParagraph">
    <w:name w:val="Table Paragraph"/>
    <w:basedOn w:val="a"/>
    <w:uiPriority w:val="1"/>
    <w:qFormat/>
    <w:rPr>
      <w:rFonts w:ascii="Times New Roman" w:eastAsia="新細明體" w:cs="Times New Roman"/>
      <w:sz w:val="24"/>
      <w:szCs w:val="24"/>
    </w:rPr>
  </w:style>
  <w:style w:type="paragraph" w:styleId="a6">
    <w:name w:val="header"/>
    <w:basedOn w:val="a"/>
    <w:link w:val="a7"/>
    <w:uiPriority w:val="99"/>
    <w:unhideWhenUsed/>
    <w:rsid w:val="00DD1812"/>
    <w:pPr>
      <w:tabs>
        <w:tab w:val="center" w:pos="4153"/>
        <w:tab w:val="right" w:pos="8306"/>
      </w:tabs>
      <w:snapToGrid w:val="0"/>
    </w:pPr>
    <w:rPr>
      <w:sz w:val="20"/>
      <w:szCs w:val="20"/>
    </w:rPr>
  </w:style>
  <w:style w:type="character" w:customStyle="1" w:styleId="a7">
    <w:name w:val="頁首 字元"/>
    <w:link w:val="a6"/>
    <w:uiPriority w:val="99"/>
    <w:rsid w:val="00DD1812"/>
    <w:rPr>
      <w:rFonts w:ascii="微軟正黑體" w:eastAsia="微軟正黑體" w:hAnsi="Times New Roman" w:cs="微軟正黑體"/>
    </w:rPr>
  </w:style>
  <w:style w:type="paragraph" w:styleId="a8">
    <w:name w:val="footer"/>
    <w:basedOn w:val="a"/>
    <w:link w:val="a9"/>
    <w:uiPriority w:val="99"/>
    <w:unhideWhenUsed/>
    <w:rsid w:val="00DD1812"/>
    <w:pPr>
      <w:tabs>
        <w:tab w:val="center" w:pos="4153"/>
        <w:tab w:val="right" w:pos="8306"/>
      </w:tabs>
      <w:snapToGrid w:val="0"/>
    </w:pPr>
    <w:rPr>
      <w:sz w:val="20"/>
      <w:szCs w:val="20"/>
    </w:rPr>
  </w:style>
  <w:style w:type="character" w:customStyle="1" w:styleId="a9">
    <w:name w:val="頁尾 字元"/>
    <w:link w:val="a8"/>
    <w:uiPriority w:val="99"/>
    <w:rsid w:val="00DD1812"/>
    <w:rPr>
      <w:rFonts w:ascii="微軟正黑體" w:eastAsia="微軟正黑體" w:hAnsi="Times New Roman" w:cs="微軟正黑體"/>
    </w:rPr>
  </w:style>
  <w:style w:type="paragraph" w:styleId="aa">
    <w:name w:val="Balloon Text"/>
    <w:basedOn w:val="a"/>
    <w:link w:val="ab"/>
    <w:uiPriority w:val="99"/>
    <w:semiHidden/>
    <w:unhideWhenUsed/>
    <w:rsid w:val="0090279F"/>
    <w:rPr>
      <w:rFonts w:ascii="Calibri Light" w:eastAsia="新細明體" w:hAnsi="Calibri Light" w:cs="Times New Roman"/>
      <w:sz w:val="18"/>
      <w:szCs w:val="18"/>
    </w:rPr>
  </w:style>
  <w:style w:type="character" w:customStyle="1" w:styleId="ab">
    <w:name w:val="註解方塊文字 字元"/>
    <w:link w:val="aa"/>
    <w:uiPriority w:val="99"/>
    <w:semiHidden/>
    <w:rsid w:val="0090279F"/>
    <w:rPr>
      <w:rFonts w:ascii="Calibri Light" w:eastAsia="新細明體" w:hAnsi="Calibri Light" w:cs="Times New Roman"/>
      <w:sz w:val="18"/>
      <w:szCs w:val="18"/>
    </w:rPr>
  </w:style>
  <w:style w:type="paragraph" w:styleId="11">
    <w:name w:val="toc 1"/>
    <w:basedOn w:val="a"/>
    <w:next w:val="a"/>
    <w:autoRedefine/>
    <w:uiPriority w:val="39"/>
    <w:unhideWhenUsed/>
    <w:rsid w:val="00C85F07"/>
  </w:style>
  <w:style w:type="paragraph" w:styleId="21">
    <w:name w:val="toc 2"/>
    <w:basedOn w:val="a"/>
    <w:next w:val="a"/>
    <w:autoRedefine/>
    <w:uiPriority w:val="39"/>
    <w:unhideWhenUsed/>
    <w:rsid w:val="00C85F07"/>
    <w:pPr>
      <w:ind w:leftChars="200" w:left="480"/>
    </w:pPr>
  </w:style>
  <w:style w:type="character" w:styleId="ac">
    <w:name w:val="Hyperlink"/>
    <w:basedOn w:val="a0"/>
    <w:uiPriority w:val="99"/>
    <w:unhideWhenUsed/>
    <w:rsid w:val="00C85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F47B-11E4-4168-BEF9-7CB6A46A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基隆表藝中心 演藝廳 技術資料目錄</dc:title>
  <dc:subject/>
  <dc:creator>林佳慧</dc:creator>
  <cp:keywords/>
  <dc:description/>
  <cp:lastModifiedBy>翁雅楓</cp:lastModifiedBy>
  <cp:revision>2</cp:revision>
  <cp:lastPrinted>2024-05-10T02:22:00Z</cp:lastPrinted>
  <dcterms:created xsi:type="dcterms:W3CDTF">2024-05-30T03:55:00Z</dcterms:created>
  <dcterms:modified xsi:type="dcterms:W3CDTF">2024-05-30T03:55:00Z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2021</vt:lpwstr>
  </property>
</Properties>
</file>