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1" w:rsidRPr="00AF3853" w:rsidRDefault="00F70121">
      <w:pPr>
        <w:widowControl w:val="0"/>
      </w:pPr>
    </w:p>
    <w:tbl>
      <w:tblPr>
        <w:tblStyle w:val="a5"/>
        <w:tblW w:w="93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130"/>
        <w:gridCol w:w="1080"/>
        <w:gridCol w:w="2174"/>
      </w:tblGrid>
      <w:tr w:rsidR="00AF3853" w:rsidRPr="00AF3853">
        <w:trPr>
          <w:trHeight w:val="1"/>
          <w:jc w:val="center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F70121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70121" w:rsidRPr="00AF3853" w:rsidRDefault="000105CC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新</w:t>
            </w:r>
            <w:r w:rsidRPr="00AF3853">
              <w:rPr>
                <w:sz w:val="24"/>
                <w:szCs w:val="24"/>
              </w:rPr>
              <w:t xml:space="preserve"> </w:t>
            </w: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聞</w:t>
            </w:r>
            <w:r w:rsidRPr="00AF3853">
              <w:rPr>
                <w:sz w:val="24"/>
                <w:szCs w:val="24"/>
              </w:rPr>
              <w:t xml:space="preserve"> </w:t>
            </w: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稿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F70121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</w:p>
        </w:tc>
      </w:tr>
      <w:tr w:rsidR="00AF3853" w:rsidRPr="00AF3853">
        <w:trPr>
          <w:trHeight w:val="1"/>
          <w:jc w:val="center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0105CC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桃園市政府文化局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70121" w:rsidRPr="00AF3853" w:rsidRDefault="00F70121">
            <w:pPr>
              <w:widowControl w:val="0"/>
              <w:rPr>
                <w:rFonts w:ascii="PMingLiu" w:eastAsia="PMingLiu" w:hAnsi="PMingLiu" w:cs="PMingLiu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0105CC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電話：3322592</w:t>
            </w:r>
          </w:p>
        </w:tc>
      </w:tr>
      <w:tr w:rsidR="00AF3853" w:rsidRPr="00AF3853">
        <w:trPr>
          <w:trHeight w:val="1"/>
          <w:jc w:val="center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0105CC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桃園市桃園區縣府路21號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F70121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0105CC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傳真：3353441</w:t>
            </w:r>
          </w:p>
        </w:tc>
      </w:tr>
      <w:tr w:rsidR="00AF3853" w:rsidRPr="00AF3853">
        <w:trPr>
          <w:trHeight w:val="1"/>
          <w:jc w:val="center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0105CC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  <w:sz w:val="24"/>
                <w:szCs w:val="24"/>
              </w:rPr>
            </w:pP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中華民國</w:t>
            </w:r>
            <w:r w:rsidR="0091442A" w:rsidRPr="00AF3853">
              <w:rPr>
                <w:rFonts w:ascii="PMingLiu" w:eastAsia="PMingLiu" w:hAnsi="PMingLiu" w:cs="PMingLiu"/>
                <w:sz w:val="24"/>
                <w:szCs w:val="24"/>
              </w:rPr>
              <w:t>11</w:t>
            </w:r>
            <w:r w:rsidR="0091442A" w:rsidRPr="00AF3853">
              <w:rPr>
                <w:rFonts w:asciiTheme="minorEastAsia" w:hAnsiTheme="minorEastAsia" w:cs="PMingLiu" w:hint="eastAsia"/>
                <w:sz w:val="24"/>
                <w:szCs w:val="24"/>
              </w:rPr>
              <w:t>1</w:t>
            </w: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 xml:space="preserve">年 </w:t>
            </w:r>
            <w:r w:rsidR="002B09CD" w:rsidRPr="00AF3853">
              <w:rPr>
                <w:rFonts w:asciiTheme="minorEastAsia" w:hAnsiTheme="minorEastAsia" w:cs="PMingLiu" w:hint="eastAsia"/>
                <w:sz w:val="24"/>
                <w:szCs w:val="24"/>
              </w:rPr>
              <w:t>2</w:t>
            </w: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月 日發布，並透過網際網路同步發送</w:t>
            </w:r>
          </w:p>
          <w:p w:rsidR="00F70121" w:rsidRPr="00AF3853" w:rsidRDefault="000105CC">
            <w:pPr>
              <w:widowControl w:val="0"/>
              <w:spacing w:line="240" w:lineRule="auto"/>
              <w:jc w:val="both"/>
              <w:rPr>
                <w:rFonts w:ascii="PMingLiu" w:eastAsia="PMingLiu" w:hAnsi="PMingLiu" w:cs="PMingLiu"/>
              </w:rPr>
            </w:pP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網址http://culture.tycg.gov.tw/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0121" w:rsidRPr="00AF3853" w:rsidRDefault="000105CC">
            <w:pPr>
              <w:widowControl w:val="0"/>
              <w:spacing w:line="240" w:lineRule="auto"/>
              <w:jc w:val="both"/>
              <w:rPr>
                <w:rFonts w:ascii="PMingLiu" w:hAnsi="PMingLiu" w:cs="PMingLiu" w:hint="eastAsia"/>
                <w:sz w:val="24"/>
                <w:szCs w:val="24"/>
              </w:rPr>
            </w:pP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本稿連絡人：</w:t>
            </w:r>
            <w:r w:rsidR="00F33C82" w:rsidRPr="00AF3853">
              <w:rPr>
                <w:rFonts w:asciiTheme="minorEastAsia" w:hAnsiTheme="minorEastAsia" w:cs="PMingLiu" w:hint="eastAsia"/>
                <w:sz w:val="24"/>
                <w:szCs w:val="24"/>
              </w:rPr>
              <w:t>陳文吉</w:t>
            </w:r>
          </w:p>
          <w:p w:rsidR="00F70121" w:rsidRPr="00AF3853" w:rsidRDefault="000105CC" w:rsidP="00F33C82">
            <w:pPr>
              <w:widowControl w:val="0"/>
              <w:spacing w:line="240" w:lineRule="auto"/>
              <w:jc w:val="both"/>
              <w:rPr>
                <w:rFonts w:ascii="PMingLiu" w:hAnsi="PMingLiu" w:cs="PMingLiu" w:hint="eastAsia"/>
              </w:rPr>
            </w:pPr>
            <w:r w:rsidRPr="00AF3853">
              <w:rPr>
                <w:rFonts w:ascii="新細明體" w:eastAsia="新細明體" w:hAnsi="新細明體" w:cs="新細明體" w:hint="eastAsia"/>
                <w:sz w:val="24"/>
                <w:szCs w:val="24"/>
              </w:rPr>
              <w:t>電話：</w:t>
            </w: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>(03)3322-592</w:t>
            </w:r>
            <w:r w:rsidRPr="00AF3853">
              <w:rPr>
                <w:rFonts w:ascii="新細明體" w:eastAsia="新細明體" w:hAnsi="新細明體" w:cs="新細明體" w:hint="eastAsia"/>
                <w:sz w:val="24"/>
                <w:szCs w:val="24"/>
              </w:rPr>
              <w:t>分機</w:t>
            </w:r>
            <w:r w:rsidRPr="00AF3853">
              <w:rPr>
                <w:rFonts w:ascii="PMingLiu" w:eastAsia="PMingLiu" w:hAnsi="PMingLiu" w:cs="PMingLiu"/>
                <w:sz w:val="24"/>
                <w:szCs w:val="24"/>
              </w:rPr>
              <w:t xml:space="preserve"> 8</w:t>
            </w:r>
            <w:r w:rsidR="00F33C82" w:rsidRPr="00AF3853">
              <w:rPr>
                <w:rFonts w:asciiTheme="minorEastAsia" w:hAnsiTheme="minorEastAsia" w:cs="PMingLiu" w:hint="eastAsia"/>
                <w:sz w:val="24"/>
                <w:szCs w:val="24"/>
              </w:rPr>
              <w:t>307</w:t>
            </w:r>
          </w:p>
        </w:tc>
      </w:tr>
    </w:tbl>
    <w:p w:rsidR="00F70121" w:rsidRPr="00AF3853" w:rsidRDefault="00F70121">
      <w:pPr>
        <w:jc w:val="center"/>
        <w:rPr>
          <w:b/>
          <w:sz w:val="40"/>
          <w:szCs w:val="40"/>
        </w:rPr>
      </w:pPr>
    </w:p>
    <w:p w:rsidR="00F6440E" w:rsidRPr="00AF3853" w:rsidRDefault="00B37720">
      <w:pPr>
        <w:jc w:val="center"/>
        <w:rPr>
          <w:rFonts w:ascii="標楷體" w:eastAsia="標楷體" w:hAnsi="標楷體" w:cs="Arial Unicode MS"/>
          <w:b/>
          <w:sz w:val="40"/>
          <w:szCs w:val="40"/>
        </w:rPr>
      </w:pPr>
      <w:r w:rsidRPr="00AF3853">
        <w:rPr>
          <w:rFonts w:ascii="標楷體" w:eastAsia="標楷體" w:hAnsi="標楷體" w:cs="Arial Unicode MS" w:hint="eastAsia"/>
          <w:b/>
          <w:sz w:val="40"/>
          <w:szCs w:val="40"/>
        </w:rPr>
        <w:t>3月1</w:t>
      </w:r>
      <w:r w:rsidR="00E85724" w:rsidRPr="00AF3853">
        <w:rPr>
          <w:rFonts w:ascii="標楷體" w:eastAsia="標楷體" w:hAnsi="標楷體" w:cs="Arial Unicode MS" w:hint="eastAsia"/>
          <w:b/>
          <w:sz w:val="40"/>
          <w:szCs w:val="40"/>
        </w:rPr>
        <w:t>日起</w:t>
      </w:r>
      <w:r w:rsidR="00D652A8" w:rsidRPr="00AF3853">
        <w:rPr>
          <w:rFonts w:ascii="標楷體" w:eastAsia="標楷體" w:hAnsi="標楷體" w:cs="Arial Unicode MS" w:hint="eastAsia"/>
          <w:b/>
          <w:sz w:val="40"/>
          <w:szCs w:val="40"/>
        </w:rPr>
        <w:t>北北基</w:t>
      </w:r>
      <w:r w:rsidR="00E85724" w:rsidRPr="00AF3853">
        <w:rPr>
          <w:rFonts w:ascii="標楷體" w:eastAsia="標楷體" w:hAnsi="標楷體" w:cs="Arial Unicode MS" w:hint="eastAsia"/>
          <w:b/>
          <w:sz w:val="40"/>
          <w:szCs w:val="40"/>
        </w:rPr>
        <w:t>桃</w:t>
      </w:r>
      <w:r w:rsidRPr="00AF3853">
        <w:rPr>
          <w:rFonts w:ascii="標楷體" w:eastAsia="標楷體" w:hAnsi="標楷體" w:cs="Arial Unicode MS" w:hint="eastAsia"/>
          <w:b/>
          <w:sz w:val="40"/>
          <w:szCs w:val="40"/>
        </w:rPr>
        <w:t>街頭藝人</w:t>
      </w:r>
      <w:r w:rsidR="00D652A8" w:rsidRPr="00AF3853">
        <w:rPr>
          <w:rFonts w:ascii="標楷體" w:eastAsia="標楷體" w:hAnsi="標楷體" w:cs="Arial Unicode MS" w:hint="eastAsia"/>
          <w:b/>
          <w:sz w:val="40"/>
          <w:szCs w:val="40"/>
        </w:rPr>
        <w:t>一證通用</w:t>
      </w:r>
    </w:p>
    <w:p w:rsidR="00F70121" w:rsidRPr="00AF3853" w:rsidRDefault="00502C0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F3853">
        <w:rPr>
          <w:rFonts w:ascii="標楷體" w:eastAsia="標楷體" w:hAnsi="標楷體" w:hint="eastAsia"/>
          <w:b/>
          <w:sz w:val="40"/>
          <w:szCs w:val="40"/>
        </w:rPr>
        <w:t>申請</w:t>
      </w:r>
      <w:r w:rsidR="00E85724" w:rsidRPr="00AF3853">
        <w:rPr>
          <w:rFonts w:ascii="標楷體" w:eastAsia="標楷體" w:hAnsi="標楷體" w:hint="eastAsia"/>
          <w:b/>
          <w:sz w:val="40"/>
          <w:szCs w:val="40"/>
        </w:rPr>
        <w:t>街頭表演</w:t>
      </w:r>
      <w:r w:rsidRPr="00AF3853">
        <w:rPr>
          <w:rFonts w:ascii="標楷體" w:eastAsia="標楷體" w:hAnsi="標楷體" w:hint="eastAsia"/>
          <w:b/>
          <w:sz w:val="40"/>
          <w:szCs w:val="40"/>
        </w:rPr>
        <w:t>場地將</w:t>
      </w:r>
      <w:r w:rsidR="00B37720" w:rsidRPr="00AF3853">
        <w:rPr>
          <w:rFonts w:ascii="標楷體" w:eastAsia="標楷體" w:hAnsi="標楷體" w:hint="eastAsia"/>
          <w:b/>
          <w:sz w:val="40"/>
          <w:szCs w:val="40"/>
        </w:rPr>
        <w:t>更加便利</w:t>
      </w:r>
    </w:p>
    <w:p w:rsidR="000105CC" w:rsidRPr="0088696A" w:rsidRDefault="000105CC" w:rsidP="000105CC">
      <w:pPr>
        <w:rPr>
          <w:rFonts w:ascii="標楷體" w:eastAsia="標楷體" w:hAnsi="標楷體"/>
        </w:rPr>
      </w:pPr>
    </w:p>
    <w:p w:rsidR="00B37720" w:rsidRPr="00AF3853" w:rsidRDefault="000105CC" w:rsidP="000105CC">
      <w:pPr>
        <w:rPr>
          <w:rFonts w:ascii="標楷體" w:eastAsia="標楷體" w:hAnsi="標楷體"/>
          <w:sz w:val="28"/>
          <w:szCs w:val="28"/>
        </w:rPr>
      </w:pPr>
      <w:r w:rsidRPr="00AF3853">
        <w:rPr>
          <w:rFonts w:ascii="標楷體" w:eastAsia="標楷體" w:hAnsi="標楷體" w:hint="eastAsia"/>
        </w:rPr>
        <w:t xml:space="preserve"> </w:t>
      </w:r>
      <w:r w:rsidRPr="00AF3853">
        <w:rPr>
          <w:rFonts w:ascii="標楷體" w:eastAsia="標楷體" w:hAnsi="標楷體" w:hint="eastAsia"/>
          <w:sz w:val="28"/>
          <w:szCs w:val="28"/>
        </w:rPr>
        <w:t xml:space="preserve"> </w:t>
      </w:r>
      <w:r w:rsidR="00593E20" w:rsidRPr="00AF3853">
        <w:rPr>
          <w:rFonts w:ascii="標楷體" w:eastAsia="標楷體" w:hAnsi="標楷體" w:hint="eastAsia"/>
          <w:sz w:val="28"/>
          <w:szCs w:val="28"/>
        </w:rPr>
        <w:t xml:space="preserve">  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桃園街頭藝人證自110年9月起全面改為登記制，今年更與北北基3</w:t>
      </w:r>
      <w:r w:rsidR="00502C0A" w:rsidRPr="00AF3853">
        <w:rPr>
          <w:rFonts w:ascii="標楷體" w:eastAsia="標楷體" w:hAnsi="標楷體" w:hint="eastAsia"/>
          <w:sz w:val="28"/>
          <w:szCs w:val="28"/>
        </w:rPr>
        <w:t>城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市合作，3月</w:t>
      </w:r>
      <w:r w:rsidR="00B37720" w:rsidRPr="00AF3853">
        <w:rPr>
          <w:rFonts w:ascii="標楷體" w:eastAsia="標楷體" w:hAnsi="標楷體" w:hint="eastAsia"/>
          <w:sz w:val="28"/>
          <w:szCs w:val="28"/>
        </w:rPr>
        <w:t>1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日起北北基桃街頭藝人一</w:t>
      </w:r>
      <w:r w:rsidR="00B37720" w:rsidRPr="00AF3853">
        <w:rPr>
          <w:rFonts w:ascii="標楷體" w:eastAsia="標楷體" w:hAnsi="標楷體" w:hint="eastAsia"/>
          <w:sz w:val="28"/>
          <w:szCs w:val="28"/>
        </w:rPr>
        <w:t>證通用</w:t>
      </w:r>
      <w:r w:rsidR="007F2BA6" w:rsidRPr="00AF3853">
        <w:rPr>
          <w:rFonts w:ascii="標楷體" w:eastAsia="標楷體" w:hAnsi="標楷體" w:hint="eastAsia"/>
          <w:sz w:val="28"/>
          <w:szCs w:val="28"/>
        </w:rPr>
        <w:t>，只要在任一</w:t>
      </w:r>
      <w:r w:rsidR="00502C0A" w:rsidRPr="00AF3853">
        <w:rPr>
          <w:rFonts w:ascii="標楷體" w:eastAsia="標楷體" w:hAnsi="標楷體" w:hint="eastAsia"/>
          <w:sz w:val="28"/>
          <w:szCs w:val="28"/>
        </w:rPr>
        <w:t>城市</w:t>
      </w:r>
      <w:r w:rsidR="007F2BA6" w:rsidRPr="00AF3853">
        <w:rPr>
          <w:rFonts w:ascii="標楷體" w:eastAsia="標楷體" w:hAnsi="標楷體" w:hint="eastAsia"/>
          <w:sz w:val="28"/>
          <w:szCs w:val="28"/>
        </w:rPr>
        <w:t>登記取得街頭藝人證，即可申請</w:t>
      </w:r>
      <w:r w:rsidR="00A80A7F" w:rsidRPr="00AF3853">
        <w:rPr>
          <w:rFonts w:ascii="標楷體" w:eastAsia="標楷體" w:hAnsi="標楷體" w:hint="eastAsia"/>
          <w:sz w:val="28"/>
          <w:szCs w:val="28"/>
        </w:rPr>
        <w:t>四</w:t>
      </w:r>
      <w:r w:rsidR="00502C0A" w:rsidRPr="00AF3853">
        <w:rPr>
          <w:rFonts w:ascii="標楷體" w:eastAsia="標楷體" w:hAnsi="標楷體" w:hint="eastAsia"/>
          <w:sz w:val="28"/>
          <w:szCs w:val="28"/>
        </w:rPr>
        <w:t>城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市核准公告的街頭藝人場地，共計約有超過</w:t>
      </w:r>
      <w:r w:rsidR="0088696A">
        <w:rPr>
          <w:rFonts w:ascii="標楷體" w:eastAsia="標楷體" w:hAnsi="標楷體"/>
          <w:sz w:val="28"/>
          <w:szCs w:val="28"/>
        </w:rPr>
        <w:t>650</w:t>
      </w:r>
      <w:r w:rsidR="0088696A" w:rsidRPr="00AF3853">
        <w:rPr>
          <w:rFonts w:ascii="標楷體" w:eastAsia="標楷體" w:hAnsi="標楷體" w:hint="eastAsia"/>
          <w:sz w:val="28"/>
          <w:szCs w:val="28"/>
        </w:rPr>
        <w:t>個</w:t>
      </w:r>
      <w:bookmarkStart w:id="0" w:name="_GoBack"/>
      <w:bookmarkEnd w:id="0"/>
      <w:r w:rsidR="0088696A" w:rsidRPr="00AF3853">
        <w:rPr>
          <w:rFonts w:ascii="標楷體" w:eastAsia="標楷體" w:hAnsi="標楷體" w:hint="eastAsia"/>
          <w:sz w:val="28"/>
          <w:szCs w:val="28"/>
        </w:rPr>
        <w:t>點位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可供桃園街頭藝人申請展演。</w:t>
      </w:r>
    </w:p>
    <w:p w:rsidR="00A41D03" w:rsidRPr="00AF3853" w:rsidRDefault="00A41D03" w:rsidP="000105CC">
      <w:pPr>
        <w:rPr>
          <w:rFonts w:ascii="標楷體" w:eastAsia="標楷體" w:hAnsi="標楷體"/>
          <w:sz w:val="28"/>
          <w:szCs w:val="28"/>
        </w:rPr>
      </w:pPr>
    </w:p>
    <w:p w:rsidR="00A41D03" w:rsidRPr="00AF3853" w:rsidRDefault="00A80A7F" w:rsidP="000105CC">
      <w:pPr>
        <w:rPr>
          <w:rFonts w:ascii="標楷體" w:eastAsia="標楷體" w:hAnsi="標楷體"/>
          <w:sz w:val="28"/>
          <w:szCs w:val="28"/>
        </w:rPr>
      </w:pPr>
      <w:r w:rsidRPr="00AF3853">
        <w:rPr>
          <w:rFonts w:ascii="標楷體" w:eastAsia="標楷體" w:hAnsi="標楷體" w:hint="eastAsia"/>
        </w:rPr>
        <w:t xml:space="preserve"> </w:t>
      </w:r>
      <w:r w:rsidRPr="00AF3853">
        <w:rPr>
          <w:rFonts w:ascii="標楷體" w:eastAsia="標楷體" w:hAnsi="標楷體" w:hint="eastAsia"/>
          <w:sz w:val="28"/>
          <w:szCs w:val="28"/>
        </w:rPr>
        <w:t xml:space="preserve">   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本市目前約有862組街頭藝人領有證照，表演場地累積有</w:t>
      </w:r>
      <w:r w:rsidR="003727B5" w:rsidRPr="00AF3853">
        <w:rPr>
          <w:rFonts w:ascii="標楷體" w:eastAsia="標楷體" w:hAnsi="標楷體" w:hint="eastAsia"/>
          <w:sz w:val="28"/>
          <w:szCs w:val="28"/>
        </w:rPr>
        <w:t>139個點位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，加入北北基桃一證通服務後，街頭藝人只要</w:t>
      </w:r>
      <w:r w:rsidR="00683E17" w:rsidRPr="00AF3853">
        <w:rPr>
          <w:rFonts w:ascii="標楷體" w:eastAsia="標楷體" w:hAnsi="標楷體" w:hint="eastAsia"/>
          <w:sz w:val="28"/>
          <w:szCs w:val="28"/>
        </w:rPr>
        <w:t>有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在</w:t>
      </w:r>
      <w:r w:rsidR="00683E17" w:rsidRPr="00AF3853">
        <w:rPr>
          <w:rFonts w:ascii="標楷體" w:eastAsia="標楷體" w:hAnsi="標楷體" w:hint="eastAsia"/>
          <w:sz w:val="28"/>
          <w:szCs w:val="28"/>
        </w:rPr>
        <w:t>之前紙本申請或後續線上新證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申請</w:t>
      </w:r>
      <w:r w:rsidR="00683E17" w:rsidRPr="00AF3853">
        <w:rPr>
          <w:rFonts w:ascii="標楷體" w:eastAsia="標楷體" w:hAnsi="標楷體" w:hint="eastAsia"/>
          <w:sz w:val="28"/>
          <w:szCs w:val="28"/>
        </w:rPr>
        <w:t>、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換證時有勾選北北基桃資料共享，就可以至四</w:t>
      </w:r>
      <w:r w:rsidR="00502C0A" w:rsidRPr="00AF3853">
        <w:rPr>
          <w:rFonts w:ascii="標楷體" w:eastAsia="標楷體" w:hAnsi="標楷體" w:hint="eastAsia"/>
          <w:sz w:val="28"/>
          <w:szCs w:val="28"/>
        </w:rPr>
        <w:t>城市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任一場地申請展演，其中熱門場地不乏有信義徒步區、西門徒步區、淡水金色水岸及桃園在地石門水庫</w:t>
      </w:r>
      <w:r w:rsidR="00502C0A" w:rsidRPr="00AF3853">
        <w:rPr>
          <w:rFonts w:ascii="標楷體" w:eastAsia="標楷體" w:hAnsi="標楷體" w:hint="eastAsia"/>
          <w:sz w:val="28"/>
          <w:szCs w:val="28"/>
        </w:rPr>
        <w:t>、大溪中正公園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等熱門風景區。共計約有超過</w:t>
      </w:r>
      <w:r w:rsidR="0088696A">
        <w:rPr>
          <w:rFonts w:ascii="標楷體" w:eastAsia="標楷體" w:hAnsi="標楷體"/>
          <w:sz w:val="28"/>
          <w:szCs w:val="28"/>
        </w:rPr>
        <w:t>650</w:t>
      </w:r>
      <w:r w:rsidR="003727B5" w:rsidRPr="00AF3853">
        <w:rPr>
          <w:rFonts w:ascii="標楷體" w:eastAsia="標楷體" w:hAnsi="標楷體" w:hint="eastAsia"/>
          <w:sz w:val="28"/>
          <w:szCs w:val="28"/>
        </w:rPr>
        <w:t>個點位</w:t>
      </w:r>
      <w:r w:rsidR="00EA7408" w:rsidRPr="00AF3853">
        <w:rPr>
          <w:rFonts w:ascii="標楷體" w:eastAsia="標楷體" w:hAnsi="標楷體" w:hint="eastAsia"/>
          <w:sz w:val="28"/>
          <w:szCs w:val="28"/>
        </w:rPr>
        <w:t>可供申請，相關展演點位可至各市街頭藝人官方網站查詢，並遵循相關規定，即可申請。</w:t>
      </w:r>
    </w:p>
    <w:p w:rsidR="00AA307D" w:rsidRPr="00AF3853" w:rsidRDefault="00AA307D" w:rsidP="000105CC">
      <w:pPr>
        <w:rPr>
          <w:rFonts w:ascii="標楷體" w:eastAsia="標楷體" w:hAnsi="標楷體"/>
          <w:sz w:val="28"/>
          <w:szCs w:val="28"/>
        </w:rPr>
      </w:pPr>
    </w:p>
    <w:p w:rsidR="00D8609A" w:rsidRPr="00AF3853" w:rsidRDefault="00A80A7F" w:rsidP="000105CC">
      <w:pPr>
        <w:rPr>
          <w:rFonts w:ascii="標楷體" w:eastAsia="標楷體" w:hAnsi="標楷體"/>
          <w:sz w:val="28"/>
          <w:szCs w:val="28"/>
        </w:rPr>
      </w:pPr>
      <w:r w:rsidRPr="00AF3853">
        <w:rPr>
          <w:rFonts w:ascii="標楷體" w:eastAsia="標楷體" w:hAnsi="標楷體" w:hint="eastAsia"/>
        </w:rPr>
        <w:t xml:space="preserve"> </w:t>
      </w:r>
      <w:r w:rsidRPr="00AF3853">
        <w:rPr>
          <w:rFonts w:ascii="標楷體" w:eastAsia="標楷體" w:hAnsi="標楷體" w:hint="eastAsia"/>
          <w:sz w:val="28"/>
          <w:szCs w:val="28"/>
        </w:rPr>
        <w:t xml:space="preserve">   </w:t>
      </w:r>
      <w:r w:rsidR="00AA307D" w:rsidRPr="00AF3853">
        <w:rPr>
          <w:rFonts w:ascii="標楷體" w:eastAsia="標楷體" w:hAnsi="標楷體" w:hint="eastAsia"/>
          <w:sz w:val="28"/>
          <w:szCs w:val="28"/>
        </w:rPr>
        <w:t>北北基桃為共同生活圈，未來街頭藝人申請四</w:t>
      </w:r>
      <w:r w:rsidR="00502C0A" w:rsidRPr="00AF3853">
        <w:rPr>
          <w:rFonts w:ascii="標楷體" w:eastAsia="標楷體" w:hAnsi="標楷體" w:hint="eastAsia"/>
          <w:sz w:val="28"/>
          <w:szCs w:val="28"/>
        </w:rPr>
        <w:t>城</w:t>
      </w:r>
      <w:r w:rsidR="00AA307D" w:rsidRPr="00AF3853">
        <w:rPr>
          <w:rFonts w:ascii="標楷體" w:eastAsia="標楷體" w:hAnsi="標楷體" w:hint="eastAsia"/>
          <w:sz w:val="28"/>
          <w:szCs w:val="28"/>
        </w:rPr>
        <w:t>市的場地將更便利，</w:t>
      </w:r>
      <w:r w:rsidRPr="00AF3853">
        <w:rPr>
          <w:rFonts w:ascii="標楷體" w:eastAsia="標楷體" w:hAnsi="標楷體" w:hint="eastAsia"/>
          <w:sz w:val="28"/>
          <w:szCs w:val="28"/>
        </w:rPr>
        <w:t>四</w:t>
      </w:r>
      <w:r w:rsidR="00502C0A" w:rsidRPr="00AF3853">
        <w:rPr>
          <w:rFonts w:ascii="標楷體" w:eastAsia="標楷體" w:hAnsi="標楷體" w:hint="eastAsia"/>
          <w:sz w:val="28"/>
          <w:szCs w:val="28"/>
        </w:rPr>
        <w:t>城市</w:t>
      </w:r>
      <w:r w:rsidRPr="00AF3853">
        <w:rPr>
          <w:rFonts w:ascii="標楷體" w:eastAsia="標楷體" w:hAnsi="標楷體" w:hint="eastAsia"/>
          <w:sz w:val="28"/>
          <w:szCs w:val="28"/>
        </w:rPr>
        <w:t>文化局也會持續推動相關街頭藝人活動的合作，共同建立北臺灣優質街頭藝人展演環境，相關訊息可至桃園市政府文化局桃園市街頭藝人資訊平臺（</w:t>
      </w:r>
      <w:hyperlink r:id="rId6" w:anchor="8307" w:history="1">
        <w:r w:rsidRPr="00AF3853">
          <w:t xml:space="preserve"> </w:t>
        </w:r>
        <w:r w:rsidRPr="00AF3853">
          <w:rPr>
            <w:rStyle w:val="a8"/>
            <w:rFonts w:ascii="標楷體" w:eastAsia="標楷體" w:hAnsi="標楷體"/>
            <w:color w:val="auto"/>
            <w:sz w:val="28"/>
            <w:szCs w:val="28"/>
          </w:rPr>
          <w:t>https://taobuskers.azurewebsites.net/Home/Index2</w:t>
        </w:r>
        <w:r w:rsidRPr="00AF3853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）查詢或來電洽詢：街頭藝人登記專線03-3322592#8307</w:t>
        </w:r>
      </w:hyperlink>
      <w:r w:rsidRPr="00AF3853">
        <w:rPr>
          <w:rFonts w:ascii="標楷體" w:eastAsia="標楷體" w:hAnsi="標楷體" w:hint="eastAsia"/>
          <w:sz w:val="28"/>
          <w:szCs w:val="28"/>
        </w:rPr>
        <w:t>。</w:t>
      </w:r>
    </w:p>
    <w:p w:rsidR="00D8609A" w:rsidRPr="00AF3853" w:rsidRDefault="00D8609A" w:rsidP="000105CC">
      <w:pPr>
        <w:rPr>
          <w:rFonts w:ascii="標楷體" w:eastAsia="標楷體" w:hAnsi="標楷體"/>
          <w:sz w:val="28"/>
          <w:szCs w:val="28"/>
        </w:rPr>
      </w:pPr>
    </w:p>
    <w:p w:rsidR="00AA307D" w:rsidRPr="00AF3853" w:rsidRDefault="00AA307D" w:rsidP="000105CC">
      <w:pPr>
        <w:rPr>
          <w:rFonts w:ascii="標楷體" w:eastAsia="標楷體" w:hAnsi="標楷體"/>
          <w:sz w:val="28"/>
          <w:szCs w:val="28"/>
        </w:rPr>
      </w:pPr>
    </w:p>
    <w:p w:rsidR="00AA307D" w:rsidRPr="00AF3853" w:rsidRDefault="00AA307D" w:rsidP="000105CC">
      <w:pPr>
        <w:rPr>
          <w:rFonts w:ascii="標楷體" w:eastAsia="標楷體" w:hAnsi="標楷體"/>
          <w:sz w:val="28"/>
          <w:szCs w:val="28"/>
        </w:rPr>
      </w:pPr>
    </w:p>
    <w:p w:rsidR="00276700" w:rsidRPr="00AF3853" w:rsidRDefault="00276700" w:rsidP="000105CC">
      <w:pPr>
        <w:rPr>
          <w:rFonts w:ascii="標楷體" w:eastAsia="標楷體" w:hAnsi="標楷體"/>
          <w:sz w:val="28"/>
          <w:szCs w:val="28"/>
        </w:rPr>
      </w:pPr>
    </w:p>
    <w:p w:rsidR="00276700" w:rsidRPr="00AF3853" w:rsidRDefault="00276700" w:rsidP="000105CC">
      <w:pPr>
        <w:rPr>
          <w:rFonts w:ascii="標楷體" w:eastAsia="標楷體" w:hAnsi="標楷體"/>
          <w:sz w:val="28"/>
          <w:szCs w:val="28"/>
        </w:rPr>
      </w:pPr>
    </w:p>
    <w:p w:rsidR="0011165A" w:rsidRPr="00AF3853" w:rsidRDefault="0011165A" w:rsidP="000105CC">
      <w:pPr>
        <w:rPr>
          <w:rFonts w:ascii="標楷體" w:eastAsia="標楷體" w:hAnsi="標楷體"/>
          <w:sz w:val="28"/>
          <w:szCs w:val="28"/>
        </w:rPr>
      </w:pPr>
    </w:p>
    <w:sectPr w:rsidR="0011165A" w:rsidRPr="00AF38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68" w:rsidRDefault="003E0F68" w:rsidP="006A465C">
      <w:pPr>
        <w:spacing w:line="240" w:lineRule="auto"/>
      </w:pPr>
      <w:r>
        <w:separator/>
      </w:r>
    </w:p>
  </w:endnote>
  <w:endnote w:type="continuationSeparator" w:id="0">
    <w:p w:rsidR="003E0F68" w:rsidRDefault="003E0F68" w:rsidP="006A4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68" w:rsidRDefault="003E0F68" w:rsidP="006A465C">
      <w:pPr>
        <w:spacing w:line="240" w:lineRule="auto"/>
      </w:pPr>
      <w:r>
        <w:separator/>
      </w:r>
    </w:p>
  </w:footnote>
  <w:footnote w:type="continuationSeparator" w:id="0">
    <w:p w:rsidR="003E0F68" w:rsidRDefault="003E0F68" w:rsidP="006A4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1"/>
    <w:rsid w:val="000105CC"/>
    <w:rsid w:val="000401DF"/>
    <w:rsid w:val="00062C12"/>
    <w:rsid w:val="000D5322"/>
    <w:rsid w:val="000D7FBF"/>
    <w:rsid w:val="000F5E83"/>
    <w:rsid w:val="0011165A"/>
    <w:rsid w:val="00125473"/>
    <w:rsid w:val="00151F9A"/>
    <w:rsid w:val="00233837"/>
    <w:rsid w:val="00276700"/>
    <w:rsid w:val="002B09CD"/>
    <w:rsid w:val="002D0AA6"/>
    <w:rsid w:val="003727B5"/>
    <w:rsid w:val="003818D9"/>
    <w:rsid w:val="003E0F68"/>
    <w:rsid w:val="0048755C"/>
    <w:rsid w:val="004A2ED4"/>
    <w:rsid w:val="004C2BFC"/>
    <w:rsid w:val="00502C0A"/>
    <w:rsid w:val="00593E20"/>
    <w:rsid w:val="0067181B"/>
    <w:rsid w:val="006753CF"/>
    <w:rsid w:val="00683E17"/>
    <w:rsid w:val="0069286F"/>
    <w:rsid w:val="00695A4B"/>
    <w:rsid w:val="006A465C"/>
    <w:rsid w:val="006C1F49"/>
    <w:rsid w:val="006E59A1"/>
    <w:rsid w:val="006F146D"/>
    <w:rsid w:val="00701D81"/>
    <w:rsid w:val="00714070"/>
    <w:rsid w:val="0074006C"/>
    <w:rsid w:val="007436D2"/>
    <w:rsid w:val="00750C55"/>
    <w:rsid w:val="007A5087"/>
    <w:rsid w:val="007F2BA6"/>
    <w:rsid w:val="0088696A"/>
    <w:rsid w:val="008A0885"/>
    <w:rsid w:val="008E6791"/>
    <w:rsid w:val="008F6703"/>
    <w:rsid w:val="009026F8"/>
    <w:rsid w:val="0091442A"/>
    <w:rsid w:val="009D2DD8"/>
    <w:rsid w:val="00A41D03"/>
    <w:rsid w:val="00A42FDC"/>
    <w:rsid w:val="00A80A7F"/>
    <w:rsid w:val="00A90C2E"/>
    <w:rsid w:val="00AA307D"/>
    <w:rsid w:val="00AF3853"/>
    <w:rsid w:val="00B37720"/>
    <w:rsid w:val="00B45F87"/>
    <w:rsid w:val="00B468F9"/>
    <w:rsid w:val="00B64751"/>
    <w:rsid w:val="00B92696"/>
    <w:rsid w:val="00BB3BBD"/>
    <w:rsid w:val="00BD615E"/>
    <w:rsid w:val="00C11A81"/>
    <w:rsid w:val="00C467C9"/>
    <w:rsid w:val="00C866D4"/>
    <w:rsid w:val="00CB72DD"/>
    <w:rsid w:val="00D652A8"/>
    <w:rsid w:val="00D85524"/>
    <w:rsid w:val="00D8609A"/>
    <w:rsid w:val="00DD0E2B"/>
    <w:rsid w:val="00DE7DA4"/>
    <w:rsid w:val="00E455F9"/>
    <w:rsid w:val="00E516CE"/>
    <w:rsid w:val="00E575F1"/>
    <w:rsid w:val="00E85724"/>
    <w:rsid w:val="00E90DF5"/>
    <w:rsid w:val="00EA7408"/>
    <w:rsid w:val="00EC5C2B"/>
    <w:rsid w:val="00ED1611"/>
    <w:rsid w:val="00F06FDE"/>
    <w:rsid w:val="00F33C82"/>
    <w:rsid w:val="00F5420E"/>
    <w:rsid w:val="00F6440E"/>
    <w:rsid w:val="00F70121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53EE0B"/>
  <w15:docId w15:val="{B05CA7F9-1239-4649-9C36-5B124821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55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455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D0AA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A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A465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A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A4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e.tycg.gov.tw&#65289;&#26597;&#35426;&#25110;&#20358;&#38651;&#27965;&#35426;&#65306;&#34903;&#38957;&#34269;&#20154;&#30331;&#35352;&#23560;&#32218;03-33225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陳文吉</dc:creator>
  <cp:lastModifiedBy>陳文吉</cp:lastModifiedBy>
  <cp:revision>5</cp:revision>
  <cp:lastPrinted>2021-08-18T11:21:00Z</cp:lastPrinted>
  <dcterms:created xsi:type="dcterms:W3CDTF">2022-02-17T08:19:00Z</dcterms:created>
  <dcterms:modified xsi:type="dcterms:W3CDTF">2022-02-17T09:06:00Z</dcterms:modified>
</cp:coreProperties>
</file>